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8DAC21" w14:textId="77777777" w:rsidR="006738D8" w:rsidRPr="00E433F2" w:rsidRDefault="006738D8" w:rsidP="006738D8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  <w:lang w:eastAsia="ko-KR"/>
        </w:rPr>
      </w:pPr>
      <w:r w:rsidRPr="00E433F2">
        <w:rPr>
          <w:rFonts w:ascii="Arial" w:hAnsi="Arial" w:cs="Arial"/>
          <w:b/>
          <w:bCs/>
          <w:sz w:val="28"/>
        </w:rPr>
        <w:t>3GPP TSG RAN WG1 Meeting #8</w:t>
      </w:r>
      <w:r w:rsidR="003A3C32" w:rsidRPr="00E433F2">
        <w:rPr>
          <w:rFonts w:ascii="Arial" w:eastAsiaTheme="minorEastAsia" w:hAnsi="Arial" w:cs="Arial"/>
          <w:b/>
          <w:bCs/>
          <w:sz w:val="28"/>
          <w:lang w:eastAsia="ko-KR"/>
        </w:rPr>
        <w:t>6</w:t>
      </w:r>
      <w:r w:rsidRPr="00E433F2">
        <w:rPr>
          <w:rFonts w:ascii="Arial" w:hAnsi="Arial" w:cs="Arial"/>
          <w:b/>
          <w:bCs/>
          <w:sz w:val="28"/>
        </w:rPr>
        <w:tab/>
      </w:r>
      <w:r w:rsidRPr="00E433F2">
        <w:rPr>
          <w:rFonts w:ascii="Arial" w:hAnsi="Arial" w:cs="Arial"/>
          <w:b/>
          <w:bCs/>
          <w:sz w:val="28"/>
        </w:rPr>
        <w:tab/>
      </w:r>
      <w:r w:rsidRPr="00E433F2">
        <w:rPr>
          <w:rFonts w:ascii="Arial" w:hAnsi="Arial" w:cs="Arial"/>
          <w:b/>
          <w:bCs/>
          <w:sz w:val="28"/>
        </w:rPr>
        <w:tab/>
      </w:r>
      <w:r w:rsidRPr="00E433F2">
        <w:rPr>
          <w:rFonts w:ascii="Arial" w:hAnsi="Arial" w:cs="Arial"/>
          <w:b/>
          <w:bCs/>
          <w:sz w:val="28"/>
        </w:rPr>
        <w:tab/>
      </w:r>
      <w:r w:rsidRPr="00E433F2">
        <w:rPr>
          <w:rFonts w:ascii="Arial" w:hAnsi="Arial" w:cs="Arial"/>
          <w:b/>
          <w:bCs/>
          <w:sz w:val="28"/>
        </w:rPr>
        <w:tab/>
      </w:r>
      <w:r w:rsidR="001941BE">
        <w:rPr>
          <w:rFonts w:ascii="Arial" w:eastAsiaTheme="minorEastAsia" w:hAnsi="Arial" w:cs="Arial" w:hint="eastAsia"/>
          <w:b/>
          <w:bCs/>
          <w:sz w:val="28"/>
          <w:lang w:eastAsia="ko-KR"/>
        </w:rPr>
        <w:t xml:space="preserve"> </w:t>
      </w:r>
      <w:r w:rsidR="001913BC" w:rsidRPr="00E433F2">
        <w:rPr>
          <w:rFonts w:ascii="Arial" w:hAnsi="Arial" w:cs="Arial"/>
          <w:b/>
          <w:bCs/>
          <w:sz w:val="28"/>
        </w:rPr>
        <w:t>R1-16</w:t>
      </w:r>
      <w:r w:rsidR="001941BE" w:rsidRPr="001941BE">
        <w:rPr>
          <w:rFonts w:ascii="Arial" w:eastAsia="바탕" w:hAnsi="Arial" w:cs="Arial"/>
          <w:b/>
          <w:bCs/>
          <w:sz w:val="28"/>
          <w:lang w:eastAsia="ko-KR"/>
        </w:rPr>
        <w:t>6906</w:t>
      </w:r>
    </w:p>
    <w:p w14:paraId="701167D2" w14:textId="77777777" w:rsidR="000D41C4" w:rsidRPr="00E433F2" w:rsidRDefault="00190552" w:rsidP="00634235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b/>
          <w:bCs/>
          <w:sz w:val="28"/>
          <w:lang w:eastAsia="ko-KR"/>
        </w:rPr>
      </w:pPr>
      <w:r w:rsidRPr="00E433F2">
        <w:rPr>
          <w:rFonts w:ascii="Arial" w:hAnsi="Arial" w:cs="Arial"/>
          <w:b/>
          <w:bCs/>
          <w:sz w:val="28"/>
        </w:rPr>
        <w:t>Gothenburg, Sweden 22</w:t>
      </w:r>
      <w:r w:rsidRPr="00DE4B82">
        <w:rPr>
          <w:rFonts w:ascii="Arial" w:hAnsi="Arial" w:cs="Arial"/>
          <w:b/>
          <w:bCs/>
          <w:sz w:val="28"/>
          <w:vertAlign w:val="superscript"/>
        </w:rPr>
        <w:t>nd</w:t>
      </w:r>
      <w:r w:rsidRPr="00E433F2">
        <w:rPr>
          <w:rFonts w:ascii="Arial" w:hAnsi="Arial" w:cs="Arial"/>
          <w:b/>
          <w:bCs/>
          <w:sz w:val="28"/>
        </w:rPr>
        <w:t xml:space="preserve"> </w:t>
      </w:r>
      <w:r w:rsidR="001941BE">
        <w:rPr>
          <w:rFonts w:ascii="Arial" w:hAnsi="Arial" w:cs="Arial"/>
          <w:b/>
          <w:bCs/>
          <w:sz w:val="28"/>
        </w:rPr>
        <w:t>–</w:t>
      </w:r>
      <w:r w:rsidRPr="00E433F2">
        <w:rPr>
          <w:rFonts w:ascii="Arial" w:hAnsi="Arial" w:cs="Arial"/>
          <w:b/>
          <w:bCs/>
          <w:sz w:val="28"/>
        </w:rPr>
        <w:t xml:space="preserve"> 26</w:t>
      </w:r>
      <w:r w:rsidRPr="00DE4B82">
        <w:rPr>
          <w:rFonts w:ascii="Arial" w:hAnsi="Arial" w:cs="Arial"/>
          <w:b/>
          <w:bCs/>
          <w:sz w:val="28"/>
          <w:vertAlign w:val="superscript"/>
        </w:rPr>
        <w:t>th</w:t>
      </w:r>
      <w:r w:rsidRPr="00E433F2">
        <w:rPr>
          <w:rFonts w:ascii="Arial" w:hAnsi="Arial" w:cs="Arial"/>
          <w:b/>
          <w:bCs/>
          <w:sz w:val="28"/>
        </w:rPr>
        <w:t xml:space="preserve"> August 2016</w:t>
      </w:r>
    </w:p>
    <w:p w14:paraId="66C8CA77" w14:textId="77777777" w:rsidR="00190552" w:rsidRPr="001941BE" w:rsidRDefault="00190552" w:rsidP="00634235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b/>
          <w:color w:val="FF0000"/>
          <w:sz w:val="24"/>
          <w:lang w:eastAsia="ko-KR"/>
        </w:rPr>
      </w:pPr>
    </w:p>
    <w:p w14:paraId="400C15B7" w14:textId="77777777" w:rsidR="00C238EE" w:rsidRPr="00E433F2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lang w:val="en-US" w:eastAsia="ko-KR"/>
        </w:rPr>
      </w:pPr>
      <w:r w:rsidRPr="00E433F2">
        <w:rPr>
          <w:rFonts w:ascii="Arial" w:hAnsi="Arial" w:cs="Arial"/>
          <w:b/>
          <w:sz w:val="24"/>
          <w:lang w:val="en-US"/>
        </w:rPr>
        <w:t>Agenda Item:</w:t>
      </w:r>
      <w:r w:rsidRPr="00E433F2">
        <w:rPr>
          <w:rFonts w:ascii="Arial" w:hAnsi="Arial" w:cs="Arial"/>
          <w:sz w:val="24"/>
          <w:lang w:val="en-US"/>
        </w:rPr>
        <w:tab/>
      </w:r>
      <w:r w:rsidR="00190552" w:rsidRPr="00E433F2">
        <w:rPr>
          <w:rFonts w:ascii="Arial" w:eastAsiaTheme="minorEastAsia" w:hAnsi="Arial" w:cs="Arial"/>
          <w:sz w:val="24"/>
          <w:lang w:val="en-US" w:eastAsia="ko-KR"/>
        </w:rPr>
        <w:t>8</w:t>
      </w:r>
      <w:r w:rsidR="008411AD" w:rsidRPr="00E433F2">
        <w:rPr>
          <w:rFonts w:ascii="Arial" w:eastAsia="맑은 고딕" w:hAnsi="Arial" w:cs="Arial"/>
          <w:sz w:val="24"/>
          <w:lang w:val="en-US" w:eastAsia="ko-KR"/>
        </w:rPr>
        <w:t>.</w:t>
      </w:r>
      <w:r w:rsidR="001941BE">
        <w:rPr>
          <w:rFonts w:ascii="Arial" w:eastAsia="맑은 고딕" w:hAnsi="Arial" w:cs="Arial" w:hint="eastAsia"/>
          <w:sz w:val="24"/>
          <w:lang w:val="en-US" w:eastAsia="ko-KR"/>
        </w:rPr>
        <w:t>1.5</w:t>
      </w:r>
    </w:p>
    <w:p w14:paraId="2AA9E932" w14:textId="77777777" w:rsidR="003C5E2A" w:rsidRPr="00E433F2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lang w:eastAsia="ko-KR"/>
        </w:rPr>
      </w:pPr>
      <w:r w:rsidRPr="00E433F2">
        <w:rPr>
          <w:rFonts w:ascii="Arial" w:hAnsi="Arial" w:cs="Arial"/>
          <w:b/>
          <w:sz w:val="24"/>
        </w:rPr>
        <w:t xml:space="preserve">Source: </w:t>
      </w:r>
      <w:r w:rsidRPr="00E433F2">
        <w:rPr>
          <w:rFonts w:ascii="Arial" w:hAnsi="Arial" w:cs="Arial"/>
          <w:b/>
          <w:sz w:val="24"/>
        </w:rPr>
        <w:tab/>
      </w:r>
      <w:r w:rsidRPr="00E433F2">
        <w:rPr>
          <w:rFonts w:ascii="Arial" w:eastAsia="바탕" w:hAnsi="Arial" w:cs="Arial"/>
          <w:sz w:val="24"/>
          <w:lang w:eastAsia="ko-KR"/>
        </w:rPr>
        <w:t>LG Electronics</w:t>
      </w:r>
    </w:p>
    <w:p w14:paraId="5363E33A" w14:textId="77777777" w:rsidR="003C5E2A" w:rsidRPr="00E433F2" w:rsidRDefault="003C5E2A" w:rsidP="00950D5B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="맑은 고딕" w:hAnsi="Arial" w:cs="Arial"/>
          <w:sz w:val="24"/>
          <w:lang w:eastAsia="ko-KR"/>
        </w:rPr>
      </w:pPr>
      <w:r w:rsidRPr="00E433F2">
        <w:rPr>
          <w:rFonts w:ascii="Arial" w:hAnsi="Arial" w:cs="Arial"/>
          <w:b/>
          <w:sz w:val="24"/>
        </w:rPr>
        <w:t>Title:</w:t>
      </w:r>
      <w:r w:rsidRPr="00E433F2">
        <w:rPr>
          <w:rFonts w:ascii="Arial" w:hAnsi="Arial" w:cs="Arial"/>
          <w:sz w:val="24"/>
        </w:rPr>
        <w:t xml:space="preserve"> </w:t>
      </w:r>
      <w:r w:rsidRPr="00E433F2">
        <w:rPr>
          <w:rFonts w:ascii="Arial" w:hAnsi="Arial" w:cs="Arial"/>
          <w:sz w:val="24"/>
        </w:rPr>
        <w:tab/>
      </w:r>
      <w:r w:rsidR="001941BE" w:rsidRPr="001941BE">
        <w:rPr>
          <w:rFonts w:ascii="Arial" w:hAnsi="Arial" w:cs="Arial"/>
          <w:sz w:val="24"/>
        </w:rPr>
        <w:t>Consideration on UL sounding signal design for NR</w:t>
      </w:r>
    </w:p>
    <w:p w14:paraId="3A110D86" w14:textId="77777777" w:rsidR="00152C02" w:rsidRPr="00E433F2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 w:cs="Arial"/>
          <w:sz w:val="24"/>
          <w:lang w:eastAsia="ko-KR"/>
        </w:rPr>
      </w:pPr>
      <w:r w:rsidRPr="00E433F2">
        <w:rPr>
          <w:rFonts w:ascii="Arial" w:hAnsi="Arial" w:cs="Arial"/>
          <w:b/>
          <w:sz w:val="24"/>
        </w:rPr>
        <w:t>Document for:</w:t>
      </w:r>
      <w:r w:rsidRPr="00E433F2">
        <w:rPr>
          <w:rFonts w:ascii="Arial" w:hAnsi="Arial" w:cs="Arial"/>
          <w:sz w:val="24"/>
        </w:rPr>
        <w:tab/>
      </w:r>
      <w:r w:rsidRPr="00E433F2">
        <w:rPr>
          <w:rFonts w:ascii="Arial" w:eastAsia="바탕" w:hAnsi="Arial" w:cs="Arial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337587" w:rsidRPr="00E433F2">
        <w:rPr>
          <w:rFonts w:ascii="Arial" w:eastAsia="바탕" w:hAnsi="Arial" w:cs="Arial"/>
          <w:sz w:val="24"/>
          <w:lang w:eastAsia="ko-KR"/>
        </w:rPr>
        <w:t xml:space="preserve"> </w:t>
      </w:r>
    </w:p>
    <w:p w14:paraId="3B40A545" w14:textId="77777777" w:rsidR="00095BF5" w:rsidRPr="00E433F2" w:rsidRDefault="003C521C" w:rsidP="00E11E91">
      <w:pPr>
        <w:pStyle w:val="1"/>
        <w:numPr>
          <w:ilvl w:val="0"/>
          <w:numId w:val="2"/>
        </w:numPr>
        <w:rPr>
          <w:rFonts w:eastAsia="바탕" w:cs="Arial"/>
          <w:b/>
          <w:lang w:eastAsia="ko-KR"/>
        </w:rPr>
      </w:pPr>
      <w:r w:rsidRPr="00E433F2">
        <w:rPr>
          <w:rFonts w:eastAsia="바탕" w:cs="Arial"/>
          <w:b/>
          <w:lang w:eastAsia="ko-KR"/>
        </w:rPr>
        <w:t>Introduction</w:t>
      </w:r>
    </w:p>
    <w:p w14:paraId="3A112EDE" w14:textId="77777777" w:rsidR="00920E62" w:rsidRDefault="0096786B" w:rsidP="00D26B57">
      <w:pPr>
        <w:spacing w:before="120" w:after="120" w:line="240" w:lineRule="auto"/>
        <w:ind w:left="0" w:firstLineChars="50" w:firstLine="110"/>
        <w:rPr>
          <w:rFonts w:ascii="Arial" w:eastAsia="바탕" w:hAnsi="Arial" w:cs="Arial"/>
          <w:sz w:val="22"/>
          <w:szCs w:val="22"/>
          <w:lang w:eastAsia="ko-KR"/>
        </w:rPr>
      </w:pPr>
      <w:r w:rsidRPr="00E433F2">
        <w:rPr>
          <w:rFonts w:ascii="Arial" w:eastAsia="바탕" w:hAnsi="Arial" w:cs="Arial"/>
          <w:sz w:val="22"/>
          <w:szCs w:val="22"/>
          <w:lang w:eastAsia="ko-KR"/>
        </w:rPr>
        <w:t xml:space="preserve">In </w:t>
      </w:r>
      <w:r w:rsidR="001941BE">
        <w:rPr>
          <w:rFonts w:ascii="Arial" w:eastAsia="바탕" w:hAnsi="Arial" w:cs="Arial" w:hint="eastAsia"/>
          <w:sz w:val="22"/>
          <w:szCs w:val="22"/>
          <w:lang w:eastAsia="ko-KR"/>
        </w:rPr>
        <w:t>NR (New RAT) system design [1]</w:t>
      </w:r>
      <w:r w:rsidR="00CD56FB">
        <w:rPr>
          <w:rFonts w:ascii="Arial" w:eastAsia="바탕" w:hAnsi="Arial" w:cs="Arial" w:hint="eastAsia"/>
          <w:sz w:val="22"/>
          <w:szCs w:val="22"/>
          <w:lang w:eastAsia="ko-KR"/>
        </w:rPr>
        <w:t xml:space="preserve">, channel estimation accuracy would be more important in order to meet high performance requirement based on MIMO technique. </w:t>
      </w:r>
      <w:r w:rsidR="00CD56FB">
        <w:rPr>
          <w:rFonts w:ascii="Arial" w:eastAsia="바탕" w:hAnsi="Arial" w:cs="Arial"/>
          <w:sz w:val="22"/>
          <w:szCs w:val="22"/>
          <w:lang w:eastAsia="ko-KR"/>
        </w:rPr>
        <w:t>I</w:t>
      </w:r>
      <w:r w:rsidR="00CD56FB">
        <w:rPr>
          <w:rFonts w:ascii="Arial" w:eastAsia="바탕" w:hAnsi="Arial" w:cs="Arial" w:hint="eastAsia"/>
          <w:sz w:val="22"/>
          <w:szCs w:val="22"/>
          <w:lang w:eastAsia="ko-KR"/>
        </w:rPr>
        <w:t xml:space="preserve">n this contribution, we discuss some consideration points on the design of UL sounding reference signal (RS) for NR, in terms of resource multiplexing and transmission structure of UL sounding RS. </w:t>
      </w:r>
    </w:p>
    <w:p w14:paraId="09F4D19E" w14:textId="77777777" w:rsidR="00AB1883" w:rsidRPr="00E433F2" w:rsidRDefault="00AB1883" w:rsidP="00D26B57">
      <w:pPr>
        <w:spacing w:before="120" w:after="120" w:line="240" w:lineRule="auto"/>
        <w:ind w:left="0" w:firstLineChars="50" w:firstLine="110"/>
        <w:rPr>
          <w:rFonts w:ascii="Arial" w:eastAsia="바탕" w:hAnsi="Arial" w:cs="Arial"/>
          <w:sz w:val="22"/>
          <w:szCs w:val="22"/>
          <w:lang w:eastAsia="ko-KR"/>
        </w:rPr>
      </w:pPr>
    </w:p>
    <w:p w14:paraId="403FDC94" w14:textId="77777777" w:rsidR="00345A88" w:rsidRPr="00E433F2" w:rsidRDefault="001D2EE1" w:rsidP="00345A88">
      <w:pPr>
        <w:pStyle w:val="1"/>
        <w:spacing w:line="240" w:lineRule="auto"/>
        <w:jc w:val="left"/>
        <w:rPr>
          <w:rFonts w:eastAsiaTheme="minorEastAsia" w:cs="Arial"/>
          <w:b/>
          <w:lang w:val="en-US" w:eastAsia="ko-KR"/>
        </w:rPr>
      </w:pPr>
      <w:r w:rsidRPr="00E433F2">
        <w:rPr>
          <w:rFonts w:eastAsiaTheme="minorEastAsia" w:cs="Arial"/>
          <w:b/>
          <w:lang w:val="en-US" w:eastAsia="ko-KR"/>
        </w:rPr>
        <w:t xml:space="preserve">Discussion </w:t>
      </w:r>
    </w:p>
    <w:p w14:paraId="6CFE031D" w14:textId="424968D3" w:rsidR="000B1738" w:rsidRPr="00747209" w:rsidRDefault="00AB1883" w:rsidP="000B1738">
      <w:pPr>
        <w:pStyle w:val="2"/>
        <w:numPr>
          <w:ilvl w:val="1"/>
          <w:numId w:val="1"/>
        </w:numPr>
        <w:tabs>
          <w:tab w:val="left" w:pos="-806"/>
        </w:tabs>
        <w:spacing w:before="240" w:after="120" w:line="240" w:lineRule="auto"/>
        <w:jc w:val="left"/>
        <w:rPr>
          <w:rFonts w:eastAsia="SimSun" w:cs="Arial"/>
          <w:b/>
          <w:sz w:val="24"/>
          <w:szCs w:val="24"/>
        </w:rPr>
      </w:pPr>
      <w:r w:rsidRPr="00747209">
        <w:rPr>
          <w:rFonts w:eastAsiaTheme="minorEastAsia" w:cs="Arial"/>
          <w:b/>
          <w:sz w:val="24"/>
          <w:szCs w:val="24"/>
          <w:lang w:eastAsia="ko-KR"/>
        </w:rPr>
        <w:t>Basic s</w:t>
      </w:r>
      <w:r w:rsidRPr="00747209">
        <w:rPr>
          <w:rFonts w:eastAsia="SimSun" w:cs="Arial"/>
          <w:b/>
          <w:sz w:val="24"/>
          <w:szCs w:val="24"/>
        </w:rPr>
        <w:t>tructure</w:t>
      </w:r>
      <w:r w:rsidRPr="00747209">
        <w:rPr>
          <w:rFonts w:eastAsiaTheme="minorEastAsia" w:cs="Arial"/>
          <w:b/>
          <w:sz w:val="24"/>
          <w:szCs w:val="24"/>
          <w:lang w:eastAsia="ko-KR"/>
        </w:rPr>
        <w:t xml:space="preserve"> of </w:t>
      </w:r>
      <w:r w:rsidR="00CD56FB" w:rsidRPr="00747209">
        <w:rPr>
          <w:rFonts w:eastAsiaTheme="minorEastAsia" w:cs="Arial"/>
          <w:b/>
          <w:sz w:val="24"/>
          <w:szCs w:val="24"/>
          <w:lang w:eastAsia="ko-KR"/>
        </w:rPr>
        <w:t xml:space="preserve">UL </w:t>
      </w:r>
      <w:r w:rsidR="00CD56FB" w:rsidRPr="00747209">
        <w:rPr>
          <w:rFonts w:eastAsia="SimSun" w:cs="Arial"/>
          <w:b/>
          <w:sz w:val="24"/>
          <w:szCs w:val="24"/>
        </w:rPr>
        <w:t xml:space="preserve">sounding </w:t>
      </w:r>
      <w:r w:rsidRPr="00747209">
        <w:rPr>
          <w:rFonts w:eastAsiaTheme="minorEastAsia" w:cs="Arial"/>
          <w:b/>
          <w:sz w:val="24"/>
          <w:szCs w:val="24"/>
          <w:lang w:eastAsia="ko-KR"/>
        </w:rPr>
        <w:t>RS</w:t>
      </w:r>
    </w:p>
    <w:p w14:paraId="67CA5835" w14:textId="77777777" w:rsidR="007924CC" w:rsidRDefault="007924CC" w:rsidP="00D26B57">
      <w:pPr>
        <w:ind w:left="0" w:firstLineChars="50" w:firstLine="110"/>
        <w:rPr>
          <w:rFonts w:ascii="Arial" w:eastAsiaTheme="minorEastAsia" w:hAnsi="Arial" w:cs="Arial"/>
          <w:sz w:val="22"/>
          <w:szCs w:val="22"/>
          <w:lang w:eastAsia="ko-KR"/>
        </w:rPr>
      </w:pPr>
      <w:r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In current LTE system, basically, SC-FDM is only employed as the UL transmission scheme to reduce </w:t>
      </w:r>
      <w:proofErr w:type="gramStart"/>
      <w:r>
        <w:rPr>
          <w:rFonts w:ascii="Arial" w:eastAsiaTheme="minorEastAsia" w:hAnsi="Arial" w:cs="Arial" w:hint="eastAsia"/>
          <w:sz w:val="22"/>
          <w:szCs w:val="22"/>
          <w:lang w:eastAsia="ko-KR"/>
        </w:rPr>
        <w:t>PAPR,</w:t>
      </w:r>
      <w:proofErr w:type="gramEnd"/>
      <w:r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 and SRS which is generated by CAZAC sequence with low PAPR is used for UL channel estimation purpose. SRS resource is dimensioned by </w:t>
      </w:r>
      <w:r w:rsidR="00101C5C">
        <w:rPr>
          <w:rFonts w:ascii="Arial" w:eastAsiaTheme="minorEastAsia" w:hAnsi="Arial" w:cs="Arial" w:hint="eastAsia"/>
          <w:sz w:val="22"/>
          <w:szCs w:val="22"/>
          <w:lang w:eastAsia="ko-KR"/>
        </w:rPr>
        <w:t>allocating</w:t>
      </w:r>
      <w:r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 </w:t>
      </w:r>
      <w:r>
        <w:rPr>
          <w:rFonts w:ascii="Arial" w:eastAsiaTheme="minorEastAsia" w:hAnsi="Arial" w:cs="Arial"/>
          <w:sz w:val="22"/>
          <w:szCs w:val="22"/>
          <w:lang w:eastAsia="ko-KR"/>
        </w:rPr>
        <w:t>different</w:t>
      </w:r>
      <w:r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 </w:t>
      </w:r>
      <w:r w:rsidR="00101C5C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PRB index or different </w:t>
      </w:r>
      <w:r>
        <w:rPr>
          <w:rFonts w:ascii="Arial" w:eastAsiaTheme="minorEastAsia" w:hAnsi="Arial" w:cs="Arial" w:hint="eastAsia"/>
          <w:sz w:val="22"/>
          <w:szCs w:val="22"/>
          <w:lang w:eastAsia="ko-KR"/>
        </w:rPr>
        <w:t>cyclic shift</w:t>
      </w:r>
      <w:r w:rsidR="00101C5C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 or different transmission comb, and SRS transmission from a </w:t>
      </w:r>
      <w:r w:rsidR="00E37565">
        <w:rPr>
          <w:rFonts w:ascii="Arial" w:eastAsiaTheme="minorEastAsia" w:hAnsi="Arial" w:cs="Arial" w:hint="eastAsia"/>
          <w:sz w:val="22"/>
          <w:szCs w:val="22"/>
          <w:lang w:eastAsia="ko-KR"/>
        </w:rPr>
        <w:t>UE consists of contiguous PRBs for maintaining low PAPR.</w:t>
      </w:r>
    </w:p>
    <w:p w14:paraId="58A6E004" w14:textId="0B36720F" w:rsidR="0024234D" w:rsidRDefault="005775F5" w:rsidP="00D26B57">
      <w:pPr>
        <w:ind w:left="0" w:firstLineChars="50" w:firstLine="110"/>
        <w:rPr>
          <w:rFonts w:ascii="Arial" w:eastAsiaTheme="minorEastAsia" w:hAnsi="Arial" w:cs="Arial"/>
          <w:sz w:val="22"/>
          <w:szCs w:val="22"/>
          <w:lang w:eastAsia="ko-KR"/>
        </w:rPr>
      </w:pPr>
      <w:r>
        <w:rPr>
          <w:rFonts w:ascii="Arial" w:eastAsiaTheme="minorEastAsia" w:hAnsi="Arial" w:cs="Arial" w:hint="eastAsia"/>
          <w:sz w:val="22"/>
          <w:szCs w:val="22"/>
          <w:lang w:eastAsia="ko-KR"/>
        </w:rPr>
        <w:t>In NR system, a</w:t>
      </w:r>
      <w:r>
        <w:rPr>
          <w:rFonts w:ascii="Arial" w:eastAsiaTheme="minorEastAsia" w:hAnsi="Arial" w:cs="Arial"/>
          <w:sz w:val="22"/>
          <w:szCs w:val="22"/>
          <w:lang w:eastAsia="ko-KR"/>
        </w:rPr>
        <w:t xml:space="preserve">ccurate </w:t>
      </w:r>
      <w:r w:rsidR="00CD56FB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UL </w:t>
      </w:r>
      <w:r w:rsidR="0024234D" w:rsidRPr="00D26B57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channel estimation </w:t>
      </w:r>
      <w:r w:rsidR="0024234D" w:rsidRPr="00D26B57">
        <w:rPr>
          <w:rFonts w:ascii="Arial" w:eastAsiaTheme="minorEastAsia" w:hAnsi="Arial" w:cs="Arial"/>
          <w:sz w:val="22"/>
          <w:szCs w:val="22"/>
          <w:lang w:eastAsia="ko-KR"/>
        </w:rPr>
        <w:t xml:space="preserve">in time and frequency grid </w:t>
      </w:r>
      <w:r>
        <w:rPr>
          <w:rFonts w:ascii="Arial" w:eastAsiaTheme="minorEastAsia" w:hAnsi="Arial" w:cs="Arial" w:hint="eastAsia"/>
          <w:sz w:val="22"/>
          <w:szCs w:val="22"/>
          <w:lang w:eastAsia="ko-KR"/>
        </w:rPr>
        <w:t>would be</w:t>
      </w:r>
      <w:r w:rsidRPr="00D26B57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 </w:t>
      </w:r>
      <w:r w:rsidR="0024234D" w:rsidRPr="00D26B57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important </w:t>
      </w:r>
      <w:r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for performance improvement of </w:t>
      </w:r>
      <w:r w:rsidR="0024234D" w:rsidRPr="00D26B57">
        <w:rPr>
          <w:rFonts w:ascii="Arial" w:eastAsiaTheme="minorEastAsia" w:hAnsi="Arial" w:cs="Arial"/>
          <w:sz w:val="22"/>
          <w:szCs w:val="22"/>
          <w:lang w:eastAsia="ko-KR"/>
        </w:rPr>
        <w:t xml:space="preserve">UL </w:t>
      </w:r>
      <w:r>
        <w:rPr>
          <w:rFonts w:ascii="Arial" w:eastAsiaTheme="minorEastAsia" w:hAnsi="Arial" w:cs="Arial" w:hint="eastAsia"/>
          <w:sz w:val="22"/>
          <w:szCs w:val="22"/>
          <w:lang w:eastAsia="ko-KR"/>
        </w:rPr>
        <w:t>itself to meet high</w:t>
      </w:r>
      <w:r w:rsidR="0024234D" w:rsidRPr="00D26B57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 </w:t>
      </w:r>
      <w:r w:rsidR="0024234D" w:rsidRPr="00D26B57">
        <w:rPr>
          <w:rFonts w:ascii="Arial" w:eastAsiaTheme="minorEastAsia" w:hAnsi="Arial" w:cs="Arial"/>
          <w:sz w:val="22"/>
          <w:szCs w:val="22"/>
          <w:lang w:eastAsia="ko-KR"/>
        </w:rPr>
        <w:t>NR requirement</w:t>
      </w:r>
      <w:r w:rsidR="00827228" w:rsidRPr="00D26B57">
        <w:rPr>
          <w:rFonts w:ascii="Arial" w:eastAsiaTheme="minorEastAsia" w:hAnsi="Arial" w:cs="Arial"/>
          <w:sz w:val="22"/>
          <w:szCs w:val="22"/>
          <w:lang w:eastAsia="ko-KR"/>
        </w:rPr>
        <w:t xml:space="preserve"> and </w:t>
      </w:r>
      <w:r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also important </w:t>
      </w:r>
      <w:r w:rsidR="00AB1883">
        <w:rPr>
          <w:rFonts w:ascii="Arial" w:eastAsiaTheme="minorEastAsia" w:hAnsi="Arial" w:cs="Arial" w:hint="eastAsia"/>
          <w:sz w:val="22"/>
          <w:szCs w:val="22"/>
          <w:lang w:eastAsia="ko-KR"/>
        </w:rPr>
        <w:t>for</w:t>
      </w:r>
      <w:r w:rsidR="00AB1883" w:rsidRPr="00D26B57">
        <w:rPr>
          <w:rFonts w:ascii="Arial" w:eastAsiaTheme="minorEastAsia" w:hAnsi="Arial" w:cs="Arial"/>
          <w:sz w:val="22"/>
          <w:szCs w:val="22"/>
          <w:lang w:eastAsia="ko-KR"/>
        </w:rPr>
        <w:t xml:space="preserve"> </w:t>
      </w:r>
      <w:r w:rsidR="00AB1883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reliable </w:t>
      </w:r>
      <w:r w:rsidR="00860CEA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transmission of UCI </w:t>
      </w:r>
      <w:r w:rsidR="00AB1883">
        <w:rPr>
          <w:rFonts w:ascii="Arial" w:eastAsiaTheme="minorEastAsia" w:hAnsi="Arial" w:cs="Arial" w:hint="eastAsia"/>
          <w:sz w:val="22"/>
          <w:szCs w:val="22"/>
          <w:lang w:eastAsia="ko-KR"/>
        </w:rPr>
        <w:t>feedbacks</w:t>
      </w:r>
      <w:r w:rsidR="00860CEA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 (e.g. HARQ-ACK, CSI) </w:t>
      </w:r>
      <w:r w:rsidR="00AB1883">
        <w:rPr>
          <w:rFonts w:ascii="Arial" w:eastAsiaTheme="minorEastAsia" w:hAnsi="Arial" w:cs="Arial" w:hint="eastAsia"/>
          <w:sz w:val="22"/>
          <w:szCs w:val="22"/>
          <w:lang w:eastAsia="ko-KR"/>
        </w:rPr>
        <w:t>related</w:t>
      </w:r>
      <w:r w:rsidR="00827228" w:rsidRPr="00D26B57">
        <w:rPr>
          <w:rFonts w:ascii="Arial" w:eastAsiaTheme="minorEastAsia" w:hAnsi="Arial" w:cs="Arial"/>
          <w:sz w:val="22"/>
          <w:szCs w:val="22"/>
          <w:lang w:eastAsia="ko-KR"/>
        </w:rPr>
        <w:t xml:space="preserve"> </w:t>
      </w:r>
      <w:r w:rsidR="00AB1883">
        <w:rPr>
          <w:rFonts w:ascii="Arial" w:eastAsiaTheme="minorEastAsia" w:hAnsi="Arial" w:cs="Arial" w:hint="eastAsia"/>
          <w:sz w:val="22"/>
          <w:szCs w:val="22"/>
          <w:lang w:eastAsia="ko-KR"/>
        </w:rPr>
        <w:t>to</w:t>
      </w:r>
      <w:r w:rsidR="00AB1883" w:rsidRPr="00D26B57">
        <w:rPr>
          <w:rFonts w:ascii="Arial" w:eastAsiaTheme="minorEastAsia" w:hAnsi="Arial" w:cs="Arial"/>
          <w:sz w:val="22"/>
          <w:szCs w:val="22"/>
          <w:lang w:eastAsia="ko-KR"/>
        </w:rPr>
        <w:t xml:space="preserve"> </w:t>
      </w:r>
      <w:r w:rsidR="00AB1883">
        <w:rPr>
          <w:rFonts w:ascii="Arial" w:eastAsiaTheme="minorEastAsia" w:hAnsi="Arial" w:cs="Arial" w:hint="eastAsia"/>
          <w:sz w:val="22"/>
          <w:szCs w:val="22"/>
          <w:lang w:eastAsia="ko-KR"/>
        </w:rPr>
        <w:t>D</w:t>
      </w:r>
      <w:r w:rsidR="00860CEA">
        <w:rPr>
          <w:rFonts w:ascii="Arial" w:eastAsiaTheme="minorEastAsia" w:hAnsi="Arial" w:cs="Arial" w:hint="eastAsia"/>
          <w:sz w:val="22"/>
          <w:szCs w:val="22"/>
          <w:lang w:eastAsia="ko-KR"/>
        </w:rPr>
        <w:t>L scheduling</w:t>
      </w:r>
      <w:r w:rsidR="0024234D" w:rsidRPr="00D26B57">
        <w:rPr>
          <w:rFonts w:ascii="Arial" w:eastAsiaTheme="minorEastAsia" w:hAnsi="Arial" w:cs="Arial"/>
          <w:sz w:val="22"/>
          <w:szCs w:val="22"/>
          <w:lang w:eastAsia="ko-KR"/>
        </w:rPr>
        <w:t>.</w:t>
      </w:r>
      <w:r w:rsidR="00827228" w:rsidRPr="00D26B57">
        <w:rPr>
          <w:rFonts w:ascii="Arial" w:eastAsiaTheme="minorEastAsia" w:hAnsi="Arial" w:cs="Arial"/>
          <w:sz w:val="22"/>
          <w:szCs w:val="22"/>
          <w:lang w:eastAsia="ko-KR"/>
        </w:rPr>
        <w:t xml:space="preserve"> SRS </w:t>
      </w:r>
      <w:r w:rsidR="00D26B57">
        <w:rPr>
          <w:rFonts w:ascii="Arial" w:eastAsiaTheme="minorEastAsia" w:hAnsi="Arial" w:cs="Arial"/>
          <w:sz w:val="22"/>
          <w:szCs w:val="22"/>
          <w:lang w:eastAsia="ko-KR"/>
        </w:rPr>
        <w:t>in LTE could be</w:t>
      </w:r>
      <w:r w:rsidR="00827228" w:rsidRPr="00D26B57">
        <w:rPr>
          <w:rFonts w:ascii="Arial" w:eastAsiaTheme="minorEastAsia" w:hAnsi="Arial" w:cs="Arial"/>
          <w:sz w:val="22"/>
          <w:szCs w:val="22"/>
          <w:lang w:eastAsia="ko-KR"/>
        </w:rPr>
        <w:t xml:space="preserve"> </w:t>
      </w:r>
      <w:r w:rsidR="00BF6C17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considered as </w:t>
      </w:r>
      <w:r w:rsidR="00827228" w:rsidRPr="00D26B57">
        <w:rPr>
          <w:rFonts w:ascii="Arial" w:eastAsiaTheme="minorEastAsia" w:hAnsi="Arial" w:cs="Arial"/>
          <w:sz w:val="22"/>
          <w:szCs w:val="22"/>
          <w:lang w:eastAsia="ko-KR"/>
        </w:rPr>
        <w:t xml:space="preserve">one of </w:t>
      </w:r>
      <w:r w:rsidR="00025F24">
        <w:rPr>
          <w:rFonts w:ascii="Arial" w:eastAsiaTheme="minorEastAsia" w:hAnsi="Arial" w:cs="Arial"/>
          <w:sz w:val="22"/>
          <w:szCs w:val="22"/>
          <w:lang w:eastAsia="ko-KR"/>
        </w:rPr>
        <w:t xml:space="preserve">the </w:t>
      </w:r>
      <w:r w:rsidR="00827228" w:rsidRPr="00D26B57">
        <w:rPr>
          <w:rFonts w:ascii="Arial" w:eastAsiaTheme="minorEastAsia" w:hAnsi="Arial" w:cs="Arial"/>
          <w:sz w:val="22"/>
          <w:szCs w:val="22"/>
          <w:lang w:eastAsia="ko-KR"/>
        </w:rPr>
        <w:t xml:space="preserve">candidates </w:t>
      </w:r>
      <w:r w:rsidR="00BF6C17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for </w:t>
      </w:r>
      <w:r w:rsidR="00827228" w:rsidRPr="00D26B57">
        <w:rPr>
          <w:rFonts w:ascii="Arial" w:eastAsiaTheme="minorEastAsia" w:hAnsi="Arial" w:cs="Arial"/>
          <w:sz w:val="22"/>
          <w:szCs w:val="22"/>
          <w:lang w:eastAsia="ko-KR"/>
        </w:rPr>
        <w:t xml:space="preserve">UL sounding RS </w:t>
      </w:r>
      <w:r w:rsidR="00BF6C17">
        <w:rPr>
          <w:rFonts w:ascii="Arial" w:eastAsiaTheme="minorEastAsia" w:hAnsi="Arial" w:cs="Arial" w:hint="eastAsia"/>
          <w:sz w:val="22"/>
          <w:szCs w:val="22"/>
          <w:lang w:eastAsia="ko-KR"/>
        </w:rPr>
        <w:t>even for</w:t>
      </w:r>
      <w:r w:rsidR="00BF6C17" w:rsidRPr="00D26B57">
        <w:rPr>
          <w:rFonts w:ascii="Arial" w:eastAsiaTheme="minorEastAsia" w:hAnsi="Arial" w:cs="Arial"/>
          <w:sz w:val="22"/>
          <w:szCs w:val="22"/>
          <w:lang w:eastAsia="ko-KR"/>
        </w:rPr>
        <w:t xml:space="preserve"> </w:t>
      </w:r>
      <w:proofErr w:type="gramStart"/>
      <w:r w:rsidR="00827228" w:rsidRPr="00D26B57">
        <w:rPr>
          <w:rFonts w:ascii="Arial" w:eastAsiaTheme="minorEastAsia" w:hAnsi="Arial" w:cs="Arial"/>
          <w:sz w:val="22"/>
          <w:szCs w:val="22"/>
          <w:lang w:eastAsia="ko-KR"/>
        </w:rPr>
        <w:t>NR</w:t>
      </w:r>
      <w:r w:rsidR="00BF6C17">
        <w:rPr>
          <w:rFonts w:ascii="Arial" w:eastAsiaTheme="minorEastAsia" w:hAnsi="Arial" w:cs="Arial" w:hint="eastAsia"/>
          <w:sz w:val="22"/>
          <w:szCs w:val="22"/>
          <w:lang w:eastAsia="ko-KR"/>
        </w:rPr>
        <w:t>,</w:t>
      </w:r>
      <w:proofErr w:type="gramEnd"/>
      <w:r w:rsidR="00BF6C17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 h</w:t>
      </w:r>
      <w:r w:rsidR="00827228" w:rsidRPr="00D26B57">
        <w:rPr>
          <w:rFonts w:ascii="Arial" w:eastAsiaTheme="minorEastAsia" w:hAnsi="Arial" w:cs="Arial"/>
          <w:sz w:val="22"/>
          <w:szCs w:val="22"/>
          <w:lang w:eastAsia="ko-KR"/>
        </w:rPr>
        <w:t>owever</w:t>
      </w:r>
      <w:r w:rsidR="00BF6C17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 </w:t>
      </w:r>
      <w:r w:rsidR="0052357C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it should be required for UL sounding RS design to </w:t>
      </w:r>
      <w:r w:rsidR="0052357C">
        <w:rPr>
          <w:rFonts w:ascii="Arial" w:eastAsiaTheme="minorEastAsia" w:hAnsi="Arial" w:cs="Arial"/>
          <w:sz w:val="22"/>
          <w:szCs w:val="22"/>
          <w:lang w:eastAsia="ko-KR"/>
        </w:rPr>
        <w:t>investigate</w:t>
      </w:r>
      <w:r w:rsidR="0052357C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 the</w:t>
      </w:r>
      <w:r w:rsidR="00184434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 </w:t>
      </w:r>
      <w:r w:rsidR="00BF6C17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features </w:t>
      </w:r>
      <w:r w:rsidR="00D01655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of </w:t>
      </w:r>
      <w:r w:rsidR="0052357C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NR system compared to LTE. </w:t>
      </w:r>
    </w:p>
    <w:p w14:paraId="48944010" w14:textId="77777777" w:rsidR="003B04E6" w:rsidRDefault="003B04E6" w:rsidP="00D26B57">
      <w:pPr>
        <w:ind w:left="0" w:firstLineChars="50" w:firstLine="110"/>
        <w:rPr>
          <w:rFonts w:ascii="Arial" w:eastAsiaTheme="minorEastAsia" w:hAnsi="Arial" w:cs="Arial"/>
          <w:sz w:val="22"/>
          <w:szCs w:val="22"/>
          <w:lang w:eastAsia="ko-KR"/>
        </w:rPr>
      </w:pPr>
    </w:p>
    <w:p w14:paraId="14ECCF79" w14:textId="31992BAA" w:rsidR="00F676AD" w:rsidRDefault="001F3794" w:rsidP="00D26B57">
      <w:pPr>
        <w:ind w:left="0" w:firstLineChars="50" w:firstLine="110"/>
        <w:rPr>
          <w:rFonts w:ascii="Arial" w:eastAsiaTheme="minorEastAsia" w:hAnsi="Arial" w:cs="Arial"/>
          <w:sz w:val="22"/>
          <w:szCs w:val="22"/>
          <w:lang w:eastAsia="ko-KR"/>
        </w:rPr>
      </w:pPr>
      <w:r>
        <w:rPr>
          <w:rFonts w:ascii="Arial" w:eastAsiaTheme="minorEastAsia" w:hAnsi="Arial" w:cs="Arial"/>
          <w:sz w:val="22"/>
          <w:szCs w:val="22"/>
          <w:lang w:eastAsia="ko-KR"/>
        </w:rPr>
        <w:t xml:space="preserve"> </w:t>
      </w:r>
      <w:proofErr w:type="gramStart"/>
      <w:r w:rsidR="00C63055">
        <w:rPr>
          <w:rFonts w:ascii="Arial" w:eastAsiaTheme="minorEastAsia" w:hAnsi="Arial" w:cs="Arial"/>
          <w:sz w:val="22"/>
          <w:szCs w:val="22"/>
          <w:lang w:eastAsia="ko-KR"/>
        </w:rPr>
        <w:t xml:space="preserve">According to </w:t>
      </w:r>
      <w:r w:rsidR="00860CEA">
        <w:rPr>
          <w:rFonts w:ascii="Arial" w:eastAsiaTheme="minorEastAsia" w:hAnsi="Arial" w:cs="Arial" w:hint="eastAsia"/>
          <w:sz w:val="22"/>
          <w:szCs w:val="22"/>
          <w:lang w:eastAsia="ko-KR"/>
        </w:rPr>
        <w:t>consideration on</w:t>
      </w:r>
      <w:r w:rsidR="00C63055">
        <w:rPr>
          <w:rFonts w:ascii="Arial" w:eastAsiaTheme="minorEastAsia" w:hAnsi="Arial" w:cs="Arial"/>
          <w:sz w:val="22"/>
          <w:szCs w:val="22"/>
          <w:lang w:eastAsia="ko-KR"/>
        </w:rPr>
        <w:t xml:space="preserve"> deployment of s</w:t>
      </w:r>
      <w:r w:rsidR="00DE4B82">
        <w:rPr>
          <w:rFonts w:ascii="Arial" w:eastAsiaTheme="minorEastAsia" w:hAnsi="Arial" w:cs="Arial"/>
          <w:sz w:val="22"/>
          <w:szCs w:val="22"/>
          <w:lang w:eastAsia="ko-KR"/>
        </w:rPr>
        <w:t>mall cell</w:t>
      </w:r>
      <w:r w:rsidR="00C63055">
        <w:rPr>
          <w:rFonts w:ascii="Arial" w:eastAsiaTheme="minorEastAsia" w:hAnsi="Arial" w:cs="Arial"/>
          <w:sz w:val="22"/>
          <w:szCs w:val="22"/>
          <w:lang w:eastAsia="ko-KR"/>
        </w:rPr>
        <w:t>s</w:t>
      </w:r>
      <w:r w:rsidR="00DE4B82">
        <w:rPr>
          <w:rFonts w:ascii="Arial" w:eastAsiaTheme="minorEastAsia" w:hAnsi="Arial" w:cs="Arial"/>
          <w:sz w:val="22"/>
          <w:szCs w:val="22"/>
          <w:lang w:eastAsia="ko-KR"/>
        </w:rPr>
        <w:t xml:space="preserve"> and </w:t>
      </w:r>
      <w:r w:rsidR="00C63055">
        <w:rPr>
          <w:rFonts w:ascii="Arial" w:eastAsiaTheme="minorEastAsia" w:hAnsi="Arial" w:cs="Arial"/>
          <w:sz w:val="22"/>
          <w:szCs w:val="22"/>
          <w:lang w:eastAsia="ko-KR"/>
        </w:rPr>
        <w:t xml:space="preserve">improvement of UE implementation in NR, </w:t>
      </w:r>
      <w:r w:rsidR="00860CEA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it being investigated to introduce </w:t>
      </w:r>
      <w:r w:rsidR="00C63055">
        <w:rPr>
          <w:rFonts w:ascii="Arial" w:eastAsiaTheme="minorEastAsia" w:hAnsi="Arial" w:cs="Arial"/>
          <w:sz w:val="22"/>
          <w:szCs w:val="22"/>
          <w:lang w:eastAsia="ko-KR"/>
        </w:rPr>
        <w:t>OFDM</w:t>
      </w:r>
      <w:r w:rsidR="00860CEA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 </w:t>
      </w:r>
      <w:r w:rsidR="00F87D8E">
        <w:rPr>
          <w:rFonts w:ascii="Arial" w:eastAsiaTheme="minorEastAsia" w:hAnsi="Arial" w:cs="Arial" w:hint="eastAsia"/>
          <w:sz w:val="22"/>
          <w:szCs w:val="22"/>
          <w:lang w:eastAsia="ko-KR"/>
        </w:rPr>
        <w:t>as an</w:t>
      </w:r>
      <w:r w:rsidR="00860CEA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 UL transmission</w:t>
      </w:r>
      <w:r w:rsidR="00F87D8E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 format </w:t>
      </w:r>
      <w:r w:rsidR="00860CEA">
        <w:rPr>
          <w:rFonts w:ascii="Arial" w:eastAsiaTheme="minorEastAsia" w:hAnsi="Arial" w:cs="Arial" w:hint="eastAsia"/>
          <w:sz w:val="22"/>
          <w:szCs w:val="22"/>
          <w:lang w:eastAsia="ko-KR"/>
        </w:rPr>
        <w:t>in NR.</w:t>
      </w:r>
      <w:proofErr w:type="gramEnd"/>
      <w:r w:rsidR="00860CEA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 </w:t>
      </w:r>
      <w:r w:rsidR="00F87D8E">
        <w:rPr>
          <w:rFonts w:ascii="Arial" w:eastAsiaTheme="minorEastAsia" w:hAnsi="Arial" w:cs="Arial"/>
          <w:sz w:val="22"/>
          <w:szCs w:val="22"/>
          <w:lang w:eastAsia="ko-KR"/>
        </w:rPr>
        <w:t>W</w:t>
      </w:r>
      <w:r w:rsidR="00F87D8E">
        <w:rPr>
          <w:rFonts w:ascii="Arial" w:eastAsiaTheme="minorEastAsia" w:hAnsi="Arial" w:cs="Arial" w:hint="eastAsia"/>
          <w:sz w:val="22"/>
          <w:szCs w:val="22"/>
          <w:lang w:eastAsia="ko-KR"/>
        </w:rPr>
        <w:t>ith this</w:t>
      </w:r>
      <w:r w:rsidR="00F033A4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 OFDM</w:t>
      </w:r>
      <w:r w:rsidR="00F87D8E">
        <w:rPr>
          <w:rFonts w:ascii="Arial" w:eastAsiaTheme="minorEastAsia" w:hAnsi="Arial" w:cs="Arial" w:hint="eastAsia"/>
          <w:sz w:val="22"/>
          <w:szCs w:val="22"/>
          <w:lang w:eastAsia="ko-KR"/>
        </w:rPr>
        <w:t>, PAPR</w:t>
      </w:r>
      <w:r w:rsidR="00F033A4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 issue in UL could be relaxed at least for certain (e.g. high-end, cell-</w:t>
      </w:r>
      <w:proofErr w:type="spellStart"/>
      <w:r w:rsidR="00F033A4">
        <w:rPr>
          <w:rFonts w:ascii="Arial" w:eastAsiaTheme="minorEastAsia" w:hAnsi="Arial" w:cs="Arial" w:hint="eastAsia"/>
          <w:sz w:val="22"/>
          <w:szCs w:val="22"/>
          <w:lang w:eastAsia="ko-KR"/>
        </w:rPr>
        <w:t>center</w:t>
      </w:r>
      <w:proofErr w:type="spellEnd"/>
      <w:r w:rsidR="00F033A4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) UEs or </w:t>
      </w:r>
      <w:r w:rsidR="007F7188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under </w:t>
      </w:r>
      <w:r w:rsidR="00F033A4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small cell coverage. However, the PAPR might still be issue for </w:t>
      </w:r>
      <w:r w:rsidR="00A62BAF">
        <w:rPr>
          <w:rFonts w:ascii="Arial" w:eastAsiaTheme="minorEastAsia" w:hAnsi="Arial" w:cs="Arial" w:hint="eastAsia"/>
          <w:sz w:val="22"/>
          <w:szCs w:val="22"/>
          <w:lang w:eastAsia="ko-KR"/>
        </w:rPr>
        <w:t>other (e.g. low-end, cell-</w:t>
      </w:r>
      <w:r w:rsidR="00F033A4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edge) UEs or </w:t>
      </w:r>
      <w:r w:rsidR="007F7188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under </w:t>
      </w:r>
      <w:r w:rsidR="00F033A4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large cell coverage, and thus SC-FDM would also need to be adopted </w:t>
      </w:r>
      <w:r w:rsidR="007F7188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for UL transmission </w:t>
      </w:r>
      <w:r w:rsidR="00F033A4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even in NR environment. </w:t>
      </w:r>
    </w:p>
    <w:p w14:paraId="639927E5" w14:textId="77777777" w:rsidR="00A62BAF" w:rsidRDefault="007F7188" w:rsidP="00D26B57">
      <w:pPr>
        <w:ind w:left="0" w:firstLineChars="50" w:firstLine="110"/>
        <w:rPr>
          <w:rFonts w:ascii="Arial" w:eastAsiaTheme="minorEastAsia" w:hAnsi="Arial" w:cs="Arial"/>
          <w:sz w:val="22"/>
          <w:szCs w:val="22"/>
          <w:lang w:eastAsia="ko-KR"/>
        </w:rPr>
      </w:pPr>
      <w:r>
        <w:rPr>
          <w:rFonts w:ascii="Arial" w:eastAsiaTheme="minorEastAsia" w:hAnsi="Arial" w:cs="Arial"/>
          <w:sz w:val="22"/>
          <w:szCs w:val="22"/>
          <w:lang w:eastAsia="ko-KR"/>
        </w:rPr>
        <w:lastRenderedPageBreak/>
        <w:t>B</w:t>
      </w:r>
      <w:r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esides, considering forward </w:t>
      </w:r>
      <w:r>
        <w:rPr>
          <w:rFonts w:ascii="Arial" w:eastAsiaTheme="minorEastAsia" w:hAnsi="Arial" w:cs="Arial"/>
          <w:sz w:val="22"/>
          <w:szCs w:val="22"/>
          <w:lang w:eastAsia="ko-KR"/>
        </w:rPr>
        <w:t>compatibility</w:t>
      </w:r>
      <w:r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 and flexible UL/DL configuration for dynamic TDD operation in NR</w:t>
      </w:r>
      <w:r w:rsidR="0007610F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, it would be desirable </w:t>
      </w:r>
      <w:r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to </w:t>
      </w:r>
      <w:r w:rsidR="0007610F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minimize periodic UL/DL transmission in NR. </w:t>
      </w:r>
      <w:r w:rsidR="0007610F">
        <w:rPr>
          <w:rFonts w:ascii="Arial" w:eastAsiaTheme="minorEastAsia" w:hAnsi="Arial" w:cs="Arial"/>
          <w:sz w:val="22"/>
          <w:szCs w:val="22"/>
          <w:lang w:eastAsia="ko-KR"/>
        </w:rPr>
        <w:t>I</w:t>
      </w:r>
      <w:r w:rsidR="0007610F">
        <w:rPr>
          <w:rFonts w:ascii="Arial" w:eastAsiaTheme="minorEastAsia" w:hAnsi="Arial" w:cs="Arial" w:hint="eastAsia"/>
          <w:sz w:val="22"/>
          <w:szCs w:val="22"/>
          <w:lang w:eastAsia="ko-KR"/>
        </w:rPr>
        <w:t>n this sense, periodic UL sounding RS transmission (based on frequency hopping) is to be reduce or not supported, and thus aperiodic UL sounding RS transmission</w:t>
      </w:r>
      <w:r w:rsidR="00A62BAF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 (over wideband)</w:t>
      </w:r>
      <w:r w:rsidR="0007610F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 </w:t>
      </w:r>
      <w:r w:rsidR="00A62BAF">
        <w:rPr>
          <w:rFonts w:ascii="Arial" w:eastAsiaTheme="minorEastAsia" w:hAnsi="Arial" w:cs="Arial" w:hint="eastAsia"/>
          <w:sz w:val="22"/>
          <w:szCs w:val="22"/>
          <w:lang w:eastAsia="ko-KR"/>
        </w:rPr>
        <w:t>could</w:t>
      </w:r>
      <w:r w:rsidR="0007610F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 be more important or </w:t>
      </w:r>
      <w:r w:rsidR="00A62BAF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utilized compared to current LTE. However, UL wideband transmission may require more UE power even for the power-limited situation. </w:t>
      </w:r>
    </w:p>
    <w:p w14:paraId="7A6A77A2" w14:textId="77777777" w:rsidR="003B04E6" w:rsidRDefault="003B04E6" w:rsidP="00D26B57">
      <w:pPr>
        <w:ind w:left="0" w:firstLineChars="50" w:firstLine="110"/>
        <w:rPr>
          <w:rFonts w:ascii="Arial" w:eastAsiaTheme="minorEastAsia" w:hAnsi="Arial" w:cs="Arial"/>
          <w:sz w:val="22"/>
          <w:szCs w:val="22"/>
          <w:lang w:eastAsia="ko-KR"/>
        </w:rPr>
      </w:pPr>
    </w:p>
    <w:p w14:paraId="660F0093" w14:textId="78449EEE" w:rsidR="003B04E6" w:rsidRDefault="00C13257" w:rsidP="00D26B57">
      <w:pPr>
        <w:ind w:left="0" w:firstLineChars="50" w:firstLine="110"/>
        <w:rPr>
          <w:rFonts w:ascii="Arial" w:eastAsiaTheme="minorEastAsia" w:hAnsi="Arial" w:cs="Arial"/>
          <w:sz w:val="22"/>
          <w:szCs w:val="22"/>
          <w:lang w:eastAsia="ko-KR"/>
        </w:rPr>
      </w:pPr>
      <w:r>
        <w:rPr>
          <w:rFonts w:ascii="Arial" w:eastAsiaTheme="minorEastAsia" w:hAnsi="Arial" w:cs="Arial" w:hint="eastAsia"/>
          <w:sz w:val="22"/>
          <w:szCs w:val="22"/>
          <w:lang w:eastAsia="ko-KR"/>
        </w:rPr>
        <w:t>Regarding</w:t>
      </w:r>
      <w:r w:rsidR="00A62BAF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 </w:t>
      </w:r>
      <w:r w:rsidR="003B04E6">
        <w:rPr>
          <w:rFonts w:ascii="Arial" w:eastAsiaTheme="minorEastAsia" w:hAnsi="Arial" w:cs="Arial" w:hint="eastAsia"/>
          <w:sz w:val="22"/>
          <w:szCs w:val="22"/>
          <w:lang w:eastAsia="ko-KR"/>
        </w:rPr>
        <w:t>the features of NR</w:t>
      </w:r>
      <w:r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 in the above</w:t>
      </w:r>
      <w:r w:rsidR="003B04E6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, the following aspects could be considered in design of UL sounding RS for NR. </w:t>
      </w:r>
    </w:p>
    <w:p w14:paraId="2A38F740" w14:textId="77777777" w:rsidR="00A62BAF" w:rsidRDefault="00A62BAF" w:rsidP="00D26B57">
      <w:pPr>
        <w:ind w:left="0" w:firstLineChars="50" w:firstLine="110"/>
        <w:rPr>
          <w:rFonts w:ascii="Arial" w:eastAsiaTheme="minorEastAsia" w:hAnsi="Arial" w:cs="Arial"/>
          <w:b/>
          <w:sz w:val="22"/>
          <w:szCs w:val="22"/>
          <w:lang w:eastAsia="ko-KR"/>
        </w:rPr>
      </w:pPr>
    </w:p>
    <w:p w14:paraId="66722232" w14:textId="22A8B666" w:rsidR="00A62BAF" w:rsidRDefault="003B04E6" w:rsidP="00747209">
      <w:pPr>
        <w:ind w:left="0" w:firstLineChars="150" w:firstLine="330"/>
        <w:rPr>
          <w:rFonts w:ascii="Arial" w:eastAsiaTheme="minorEastAsia" w:hAnsi="Arial" w:cs="Arial"/>
          <w:b/>
          <w:sz w:val="22"/>
          <w:szCs w:val="22"/>
          <w:lang w:eastAsia="ko-KR"/>
        </w:rPr>
      </w:pPr>
      <w:r>
        <w:rPr>
          <w:rFonts w:ascii="Arial" w:eastAsiaTheme="minorEastAsia" w:hAnsi="Arial" w:cs="Arial"/>
          <w:b/>
          <w:sz w:val="22"/>
          <w:szCs w:val="22"/>
          <w:lang w:eastAsia="ko-KR"/>
        </w:rPr>
        <w:t>●</w:t>
      </w:r>
      <w:r>
        <w:rPr>
          <w:rFonts w:ascii="Arial" w:eastAsiaTheme="minorEastAsia" w:hAnsi="Arial" w:cs="Arial" w:hint="eastAsia"/>
          <w:b/>
          <w:sz w:val="22"/>
          <w:szCs w:val="22"/>
          <w:lang w:eastAsia="ko-KR"/>
        </w:rPr>
        <w:t xml:space="preserve"> Signal composition</w:t>
      </w:r>
    </w:p>
    <w:p w14:paraId="3D6A2B3D" w14:textId="35983004" w:rsidR="003B04E6" w:rsidRDefault="003B04E6" w:rsidP="00D26B57">
      <w:pPr>
        <w:ind w:left="0" w:firstLineChars="50" w:firstLine="110"/>
        <w:rPr>
          <w:rFonts w:ascii="Arial" w:eastAsiaTheme="minorEastAsia" w:hAnsi="Arial" w:cs="Arial"/>
          <w:sz w:val="22"/>
          <w:szCs w:val="22"/>
          <w:lang w:eastAsia="ko-KR"/>
        </w:rPr>
      </w:pPr>
      <w:r>
        <w:rPr>
          <w:rFonts w:ascii="Arial" w:eastAsiaTheme="minorEastAsia" w:hAnsi="Arial" w:cs="Arial" w:hint="eastAsia"/>
          <w:sz w:val="22"/>
          <w:szCs w:val="22"/>
          <w:lang w:eastAsia="ko-KR"/>
        </w:rPr>
        <w:t>In the aspect of</w:t>
      </w:r>
      <w:r w:rsidRPr="00747209">
        <w:rPr>
          <w:rFonts w:ascii="Arial" w:eastAsiaTheme="minorEastAsia" w:hAnsi="Arial" w:cs="Arial"/>
          <w:sz w:val="22"/>
          <w:szCs w:val="22"/>
          <w:lang w:eastAsia="ko-KR"/>
        </w:rPr>
        <w:t xml:space="preserve"> </w:t>
      </w:r>
      <w:r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signal composition for UL sounding RS in NR, two approaches can be considered: </w:t>
      </w:r>
      <w:r w:rsidR="00CE16D2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Alt </w:t>
      </w:r>
      <w:r>
        <w:rPr>
          <w:rFonts w:ascii="Arial" w:eastAsiaTheme="minorEastAsia" w:hAnsi="Arial" w:cs="Arial" w:hint="eastAsia"/>
          <w:sz w:val="22"/>
          <w:szCs w:val="22"/>
          <w:lang w:eastAsia="ko-KR"/>
        </w:rPr>
        <w:t>1) single long sequence</w:t>
      </w:r>
      <w:r w:rsidR="00CE16D2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 based RS</w:t>
      </w:r>
      <w:r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, or </w:t>
      </w:r>
      <w:r w:rsidR="00CE16D2">
        <w:rPr>
          <w:rFonts w:ascii="Arial" w:eastAsiaTheme="minorEastAsia" w:hAnsi="Arial" w:cs="Arial" w:hint="eastAsia"/>
          <w:sz w:val="22"/>
          <w:szCs w:val="22"/>
          <w:lang w:eastAsia="ko-KR"/>
        </w:rPr>
        <w:t>Alt 2</w:t>
      </w:r>
      <w:r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) </w:t>
      </w:r>
      <w:r w:rsidR="00CE16D2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multiple short sequence based RS. Alt 1 is the same with current LTE in the aspect that a single sequence (e.g. CAZAC) spanning over entire UL sounding RS transmission band. In case of Alt 2, unlike current LTE, a single UL sounding RS resource </w:t>
      </w:r>
      <w:r w:rsidR="001A26C8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can </w:t>
      </w:r>
      <w:r w:rsidR="00CE16D2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consists of multiple short sequences each of which spanning over a fraction of entire transmission band, and the concatenated multiple sequences are transmitted over entire band simultaneously. </w:t>
      </w:r>
      <w:r w:rsidR="00CE16D2">
        <w:rPr>
          <w:rFonts w:ascii="Arial" w:eastAsiaTheme="minorEastAsia" w:hAnsi="Arial" w:cs="Arial"/>
          <w:sz w:val="22"/>
          <w:szCs w:val="22"/>
          <w:lang w:eastAsia="ko-KR"/>
        </w:rPr>
        <w:t>C</w:t>
      </w:r>
      <w:r w:rsidR="00CE16D2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ompared to Alt 1, Alt 2 could be useful to multiplex UL sounding RSs with different </w:t>
      </w:r>
      <w:r w:rsidR="00CE16D2">
        <w:rPr>
          <w:rFonts w:ascii="Arial" w:eastAsiaTheme="minorEastAsia" w:hAnsi="Arial" w:cs="Arial"/>
          <w:sz w:val="22"/>
          <w:szCs w:val="22"/>
          <w:lang w:eastAsia="ko-KR"/>
        </w:rPr>
        <w:t>transmission</w:t>
      </w:r>
      <w:r w:rsidR="00CE16D2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 </w:t>
      </w:r>
      <w:r w:rsidR="00D802A3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BW while PAPR may be able to increase. </w:t>
      </w:r>
    </w:p>
    <w:p w14:paraId="0B8BDD7A" w14:textId="4338A7F2" w:rsidR="003B04E6" w:rsidRDefault="003B04E6" w:rsidP="00747209">
      <w:pPr>
        <w:ind w:left="0" w:firstLineChars="150" w:firstLine="330"/>
        <w:rPr>
          <w:rFonts w:ascii="Arial" w:eastAsiaTheme="minorEastAsia" w:hAnsi="Arial" w:cs="Arial"/>
          <w:b/>
          <w:sz w:val="22"/>
          <w:szCs w:val="22"/>
          <w:lang w:eastAsia="ko-KR"/>
        </w:rPr>
      </w:pPr>
      <w:r>
        <w:rPr>
          <w:rFonts w:ascii="Arial" w:eastAsiaTheme="minorEastAsia" w:hAnsi="Arial" w:cs="Arial"/>
          <w:b/>
          <w:sz w:val="22"/>
          <w:szCs w:val="22"/>
          <w:lang w:eastAsia="ko-KR"/>
        </w:rPr>
        <w:t>●</w:t>
      </w:r>
      <w:r>
        <w:rPr>
          <w:rFonts w:ascii="Arial" w:eastAsiaTheme="minorEastAsia" w:hAnsi="Arial" w:cs="Arial" w:hint="eastAsia"/>
          <w:b/>
          <w:sz w:val="22"/>
          <w:szCs w:val="22"/>
          <w:lang w:eastAsia="ko-KR"/>
        </w:rPr>
        <w:t xml:space="preserve"> Resource structure</w:t>
      </w:r>
    </w:p>
    <w:p w14:paraId="20CF13D5" w14:textId="4B492243" w:rsidR="003B04E6" w:rsidRDefault="00D802A3" w:rsidP="00D26B57">
      <w:pPr>
        <w:ind w:left="0" w:firstLineChars="50" w:firstLine="110"/>
        <w:rPr>
          <w:rFonts w:ascii="Arial" w:eastAsiaTheme="minorEastAsia" w:hAnsi="Arial" w:cs="Arial"/>
          <w:b/>
          <w:sz w:val="22"/>
          <w:szCs w:val="22"/>
          <w:lang w:eastAsia="ko-KR"/>
        </w:rPr>
      </w:pPr>
      <w:r>
        <w:rPr>
          <w:rFonts w:ascii="Arial" w:eastAsiaTheme="minorEastAsia" w:hAnsi="Arial" w:cs="Arial" w:hint="eastAsia"/>
          <w:sz w:val="22"/>
          <w:szCs w:val="22"/>
          <w:lang w:eastAsia="ko-KR"/>
        </w:rPr>
        <w:t>In the aspect of</w:t>
      </w:r>
      <w:r w:rsidRPr="00BD7B13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 </w:t>
      </w:r>
      <w:r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resource structure for UL sounding RS in NR, two approaches can be considered: Alt 1) localized </w:t>
      </w:r>
      <w:proofErr w:type="gramStart"/>
      <w:r>
        <w:rPr>
          <w:rFonts w:ascii="Arial" w:eastAsiaTheme="minorEastAsia" w:hAnsi="Arial" w:cs="Arial" w:hint="eastAsia"/>
          <w:sz w:val="22"/>
          <w:szCs w:val="22"/>
          <w:lang w:eastAsia="ko-KR"/>
        </w:rPr>
        <w:t>RE(</w:t>
      </w:r>
      <w:proofErr w:type="gramEnd"/>
      <w:r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G) based RS, or Alt 2) distributed RE(G) based RS. Alt 1 is the same with current LTE in the aspect that consecutive REs in frequency domain are used for a single UL sounding RS transmission. In case of Alt 2, unlike current LTE, a single UL sounding RS resource </w:t>
      </w:r>
      <w:r w:rsidR="001A26C8">
        <w:rPr>
          <w:rFonts w:ascii="Arial" w:eastAsiaTheme="minorEastAsia" w:hAnsi="Arial" w:cs="Arial" w:hint="eastAsia"/>
          <w:sz w:val="22"/>
          <w:szCs w:val="22"/>
          <w:lang w:eastAsia="ko-KR"/>
        </w:rPr>
        <w:t>can consist</w:t>
      </w:r>
      <w:r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 of distributed (not consecutive</w:t>
      </w:r>
      <w:r w:rsidR="009C1C92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 in frequency domain</w:t>
      </w:r>
      <w:r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) </w:t>
      </w:r>
      <w:proofErr w:type="gramStart"/>
      <w:r>
        <w:rPr>
          <w:rFonts w:ascii="Arial" w:eastAsiaTheme="minorEastAsia" w:hAnsi="Arial" w:cs="Arial" w:hint="eastAsia"/>
          <w:sz w:val="22"/>
          <w:szCs w:val="22"/>
          <w:lang w:eastAsia="ko-KR"/>
        </w:rPr>
        <w:t>RE(</w:t>
      </w:r>
      <w:proofErr w:type="gramEnd"/>
      <w:r>
        <w:rPr>
          <w:rFonts w:ascii="Arial" w:eastAsiaTheme="minorEastAsia" w:hAnsi="Arial" w:cs="Arial" w:hint="eastAsia"/>
          <w:sz w:val="22"/>
          <w:szCs w:val="22"/>
          <w:lang w:eastAsia="ko-KR"/>
        </w:rPr>
        <w:t>G)s, and the distributed RE(G)s</w:t>
      </w:r>
      <w:r w:rsidR="009C1C92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 can be</w:t>
      </w:r>
      <w:r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 transmitted at the same time. </w:t>
      </w:r>
      <w:r>
        <w:rPr>
          <w:rFonts w:ascii="Arial" w:eastAsiaTheme="minorEastAsia" w:hAnsi="Arial" w:cs="Arial"/>
          <w:sz w:val="22"/>
          <w:szCs w:val="22"/>
          <w:lang w:eastAsia="ko-KR"/>
        </w:rPr>
        <w:t>C</w:t>
      </w:r>
      <w:r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ompared to Alt 1, Alt 2 could be </w:t>
      </w:r>
      <w:r w:rsidR="009C1C92">
        <w:rPr>
          <w:rFonts w:ascii="Arial" w:eastAsiaTheme="minorEastAsia" w:hAnsi="Arial" w:cs="Arial" w:hint="eastAsia"/>
          <w:sz w:val="22"/>
          <w:szCs w:val="22"/>
          <w:lang w:eastAsia="ko-KR"/>
        </w:rPr>
        <w:t>beneficial</w:t>
      </w:r>
      <w:r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 for wideband </w:t>
      </w:r>
      <w:r w:rsidR="009C1C92">
        <w:rPr>
          <w:rFonts w:ascii="Arial" w:eastAsiaTheme="minorEastAsia" w:hAnsi="Arial" w:cs="Arial" w:hint="eastAsia"/>
          <w:sz w:val="22"/>
          <w:szCs w:val="22"/>
          <w:lang w:eastAsia="ko-KR"/>
        </w:rPr>
        <w:t>UL sounding RS transmission</w:t>
      </w:r>
      <w:r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 by </w:t>
      </w:r>
      <w:r w:rsidR="009C1C92">
        <w:rPr>
          <w:rFonts w:ascii="Arial" w:eastAsiaTheme="minorEastAsia" w:hAnsi="Arial" w:cs="Arial" w:hint="eastAsia"/>
          <w:sz w:val="22"/>
          <w:szCs w:val="22"/>
          <w:lang w:eastAsia="ko-KR"/>
        </w:rPr>
        <w:t>reducing the required</w:t>
      </w:r>
      <w:r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 UE power while PAPR may be able to increase. </w:t>
      </w:r>
    </w:p>
    <w:p w14:paraId="6F8FD962" w14:textId="77777777" w:rsidR="003B04E6" w:rsidRDefault="003B04E6" w:rsidP="00D26B57">
      <w:pPr>
        <w:ind w:left="0" w:firstLineChars="50" w:firstLine="110"/>
        <w:rPr>
          <w:rFonts w:ascii="Arial" w:eastAsiaTheme="minorEastAsia" w:hAnsi="Arial" w:cs="Arial"/>
          <w:b/>
          <w:sz w:val="22"/>
          <w:szCs w:val="22"/>
          <w:lang w:eastAsia="ko-KR"/>
        </w:rPr>
      </w:pPr>
    </w:p>
    <w:p w14:paraId="78A2E72E" w14:textId="3C8A66E5" w:rsidR="00C13257" w:rsidRPr="00747209" w:rsidRDefault="00C13257" w:rsidP="00D26B57">
      <w:pPr>
        <w:ind w:left="0" w:firstLineChars="50" w:firstLine="110"/>
        <w:rPr>
          <w:rFonts w:ascii="Arial" w:eastAsiaTheme="minorEastAsia" w:hAnsi="Arial" w:cs="Arial"/>
          <w:sz w:val="22"/>
          <w:szCs w:val="22"/>
          <w:lang w:eastAsia="ko-KR"/>
        </w:rPr>
      </w:pPr>
      <w:r w:rsidRPr="00747209">
        <w:rPr>
          <w:rFonts w:ascii="Arial" w:eastAsiaTheme="minorEastAsia" w:hAnsi="Arial" w:cs="Arial"/>
          <w:sz w:val="22"/>
          <w:szCs w:val="22"/>
          <w:lang w:eastAsia="ko-KR"/>
        </w:rPr>
        <w:t>Based</w:t>
      </w:r>
      <w:r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 on the above observations, it is necessary to investigate the aspects of signal composition</w:t>
      </w:r>
      <w:r w:rsidR="009204B3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 and </w:t>
      </w:r>
      <w:r>
        <w:rPr>
          <w:rFonts w:ascii="Arial" w:eastAsiaTheme="minorEastAsia" w:hAnsi="Arial" w:cs="Arial" w:hint="eastAsia"/>
          <w:sz w:val="22"/>
          <w:szCs w:val="22"/>
          <w:lang w:eastAsia="ko-KR"/>
        </w:rPr>
        <w:t>resource structure for the design of UL sounding RS</w:t>
      </w:r>
      <w:r w:rsidR="009204B3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 for NR</w:t>
      </w:r>
      <w:r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, with consideration of </w:t>
      </w:r>
      <w:r w:rsidR="009204B3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resource </w:t>
      </w:r>
      <w:r>
        <w:rPr>
          <w:rFonts w:ascii="Arial" w:eastAsiaTheme="minorEastAsia" w:hAnsi="Arial" w:cs="Arial" w:hint="eastAsia"/>
          <w:sz w:val="22"/>
          <w:szCs w:val="22"/>
          <w:lang w:eastAsia="ko-KR"/>
        </w:rPr>
        <w:t>multiplexing, UE power</w:t>
      </w:r>
      <w:r w:rsidR="009204B3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 consumption</w:t>
      </w:r>
      <w:r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, and PAPR. </w:t>
      </w:r>
    </w:p>
    <w:p w14:paraId="75B1EDD9" w14:textId="77777777" w:rsidR="0093730A" w:rsidRPr="00823DDA" w:rsidRDefault="0093730A" w:rsidP="00D26B57">
      <w:pPr>
        <w:ind w:left="0" w:firstLineChars="50" w:firstLine="110"/>
        <w:rPr>
          <w:rFonts w:ascii="Arial" w:eastAsiaTheme="minorEastAsia" w:hAnsi="Arial" w:cs="Arial"/>
          <w:sz w:val="22"/>
          <w:szCs w:val="22"/>
          <w:lang w:val="en-US" w:eastAsia="ko-KR"/>
        </w:rPr>
      </w:pPr>
    </w:p>
    <w:p w14:paraId="5AF2347B" w14:textId="4CDDEA51" w:rsidR="00BA761B" w:rsidRDefault="00BA761B" w:rsidP="00747209">
      <w:pPr>
        <w:ind w:left="0" w:firstLine="0"/>
        <w:rPr>
          <w:rFonts w:ascii="Arial" w:eastAsiaTheme="minorEastAsia" w:hAnsi="Arial" w:cs="Arial"/>
          <w:b/>
          <w:sz w:val="22"/>
          <w:szCs w:val="22"/>
          <w:lang w:eastAsia="zh-CN"/>
        </w:rPr>
      </w:pPr>
      <w:r>
        <w:rPr>
          <w:rFonts w:ascii="Arial" w:eastAsiaTheme="minorEastAsia" w:hAnsi="Arial" w:cs="Arial"/>
          <w:b/>
          <w:sz w:val="22"/>
          <w:szCs w:val="22"/>
          <w:lang w:eastAsia="zh-CN"/>
        </w:rPr>
        <w:lastRenderedPageBreak/>
        <w:t>Proposal</w:t>
      </w:r>
      <w:r w:rsidR="00F37202">
        <w:rPr>
          <w:rFonts w:ascii="Arial" w:eastAsiaTheme="minorEastAsia" w:hAnsi="Arial" w:cs="Arial" w:hint="eastAsia"/>
          <w:b/>
          <w:sz w:val="22"/>
          <w:szCs w:val="22"/>
          <w:lang w:eastAsia="ko-KR"/>
        </w:rPr>
        <w:t xml:space="preserve"> #</w:t>
      </w:r>
      <w:r w:rsidR="00C13257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1</w:t>
      </w:r>
      <w:r>
        <w:rPr>
          <w:rFonts w:ascii="Arial" w:eastAsiaTheme="minorEastAsia" w:hAnsi="Arial" w:cs="Arial"/>
          <w:b/>
          <w:sz w:val="22"/>
          <w:szCs w:val="22"/>
          <w:lang w:eastAsia="zh-CN"/>
        </w:rPr>
        <w:t xml:space="preserve">: </w:t>
      </w:r>
      <w:r w:rsidR="00C13257">
        <w:rPr>
          <w:rFonts w:ascii="Arial" w:eastAsiaTheme="minorEastAsia" w:hAnsi="Arial" w:cs="Arial" w:hint="eastAsia"/>
          <w:b/>
          <w:sz w:val="22"/>
          <w:szCs w:val="22"/>
          <w:lang w:eastAsia="ko-KR"/>
        </w:rPr>
        <w:t>I</w:t>
      </w:r>
      <w:r w:rsidR="00C13257" w:rsidRPr="00747209">
        <w:rPr>
          <w:rFonts w:ascii="Arial" w:eastAsiaTheme="minorEastAsia" w:hAnsi="Arial" w:cs="Arial"/>
          <w:b/>
          <w:sz w:val="22"/>
          <w:szCs w:val="22"/>
          <w:lang w:eastAsia="zh-CN"/>
        </w:rPr>
        <w:t>nvestigate the aspects of signal composition</w:t>
      </w:r>
      <w:r w:rsidR="009204B3">
        <w:rPr>
          <w:rFonts w:ascii="Arial" w:eastAsiaTheme="minorEastAsia" w:hAnsi="Arial" w:cs="Arial" w:hint="eastAsia"/>
          <w:b/>
          <w:sz w:val="22"/>
          <w:szCs w:val="22"/>
          <w:lang w:eastAsia="ko-KR"/>
        </w:rPr>
        <w:t xml:space="preserve"> and r</w:t>
      </w:r>
      <w:r w:rsidR="00C13257" w:rsidRPr="00747209">
        <w:rPr>
          <w:rFonts w:ascii="Arial" w:eastAsiaTheme="minorEastAsia" w:hAnsi="Arial" w:cs="Arial"/>
          <w:b/>
          <w:sz w:val="22"/>
          <w:szCs w:val="22"/>
          <w:lang w:eastAsia="zh-CN"/>
        </w:rPr>
        <w:t>esource structure for the design of UL sounding RS</w:t>
      </w:r>
      <w:r w:rsidR="00F37202">
        <w:rPr>
          <w:rFonts w:ascii="Arial" w:eastAsiaTheme="minorEastAsia" w:hAnsi="Arial" w:cs="Arial" w:hint="eastAsia"/>
          <w:b/>
          <w:sz w:val="22"/>
          <w:szCs w:val="22"/>
          <w:lang w:eastAsia="ko-KR"/>
        </w:rPr>
        <w:t xml:space="preserve"> for NR</w:t>
      </w:r>
      <w:r w:rsidR="00C13257" w:rsidRPr="00747209">
        <w:rPr>
          <w:rFonts w:ascii="Arial" w:eastAsiaTheme="minorEastAsia" w:hAnsi="Arial" w:cs="Arial"/>
          <w:b/>
          <w:sz w:val="22"/>
          <w:szCs w:val="22"/>
          <w:lang w:eastAsia="zh-CN"/>
        </w:rPr>
        <w:t xml:space="preserve">, with consideration of </w:t>
      </w:r>
      <w:r w:rsidR="00F37202">
        <w:rPr>
          <w:rFonts w:ascii="Arial" w:eastAsiaTheme="minorEastAsia" w:hAnsi="Arial" w:cs="Arial" w:hint="eastAsia"/>
          <w:b/>
          <w:sz w:val="22"/>
          <w:szCs w:val="22"/>
          <w:lang w:eastAsia="ko-KR"/>
        </w:rPr>
        <w:t xml:space="preserve">resource </w:t>
      </w:r>
      <w:r w:rsidR="00C13257" w:rsidRPr="00747209">
        <w:rPr>
          <w:rFonts w:ascii="Arial" w:eastAsiaTheme="minorEastAsia" w:hAnsi="Arial" w:cs="Arial"/>
          <w:b/>
          <w:sz w:val="22"/>
          <w:szCs w:val="22"/>
          <w:lang w:eastAsia="zh-CN"/>
        </w:rPr>
        <w:t>multiplexing, UE power</w:t>
      </w:r>
      <w:r w:rsidR="00F37202">
        <w:rPr>
          <w:rFonts w:ascii="Arial" w:eastAsiaTheme="minorEastAsia" w:hAnsi="Arial" w:cs="Arial" w:hint="eastAsia"/>
          <w:b/>
          <w:sz w:val="22"/>
          <w:szCs w:val="22"/>
          <w:lang w:eastAsia="ko-KR"/>
        </w:rPr>
        <w:t xml:space="preserve"> consumption</w:t>
      </w:r>
      <w:r w:rsidR="00C13257" w:rsidRPr="00747209">
        <w:rPr>
          <w:rFonts w:ascii="Arial" w:eastAsiaTheme="minorEastAsia" w:hAnsi="Arial" w:cs="Arial"/>
          <w:b/>
          <w:sz w:val="22"/>
          <w:szCs w:val="22"/>
          <w:lang w:eastAsia="zh-CN"/>
        </w:rPr>
        <w:t>, and PAPR</w:t>
      </w:r>
      <w:r w:rsidR="006C2429">
        <w:rPr>
          <w:rFonts w:ascii="Arial" w:eastAsiaTheme="minorEastAsia" w:hAnsi="Arial" w:cs="Arial"/>
          <w:b/>
          <w:sz w:val="22"/>
          <w:szCs w:val="22"/>
          <w:lang w:eastAsia="zh-CN"/>
        </w:rPr>
        <w:t>.</w:t>
      </w:r>
    </w:p>
    <w:p w14:paraId="70726636" w14:textId="77777777" w:rsidR="00F81FA3" w:rsidRPr="00AA0081" w:rsidRDefault="00F81FA3" w:rsidP="004958C1">
      <w:pPr>
        <w:ind w:left="110" w:firstLineChars="50" w:firstLine="110"/>
        <w:rPr>
          <w:rFonts w:ascii="Arial" w:eastAsiaTheme="minorEastAsia" w:hAnsi="Arial" w:cs="Arial"/>
          <w:sz w:val="22"/>
          <w:szCs w:val="22"/>
          <w:lang w:eastAsia="ko-KR"/>
        </w:rPr>
      </w:pPr>
    </w:p>
    <w:p w14:paraId="6FC81ED9" w14:textId="38B40BBA" w:rsidR="00850A35" w:rsidRPr="00747209" w:rsidRDefault="00AB1883" w:rsidP="00850A35">
      <w:pPr>
        <w:pStyle w:val="2"/>
        <w:numPr>
          <w:ilvl w:val="1"/>
          <w:numId w:val="1"/>
        </w:numPr>
        <w:tabs>
          <w:tab w:val="left" w:pos="-806"/>
        </w:tabs>
        <w:spacing w:before="240" w:after="120" w:line="240" w:lineRule="auto"/>
        <w:jc w:val="left"/>
        <w:rPr>
          <w:rFonts w:eastAsia="SimSun" w:cs="Arial"/>
          <w:b/>
          <w:sz w:val="22"/>
          <w:szCs w:val="22"/>
        </w:rPr>
      </w:pPr>
      <w:r>
        <w:rPr>
          <w:rFonts w:eastAsiaTheme="minorEastAsia" w:cs="Arial" w:hint="eastAsia"/>
          <w:b/>
          <w:sz w:val="22"/>
          <w:szCs w:val="22"/>
          <w:lang w:eastAsia="ko-KR"/>
        </w:rPr>
        <w:t>Consideration on UL b</w:t>
      </w:r>
      <w:r w:rsidR="00850A35" w:rsidRPr="00747209">
        <w:rPr>
          <w:rFonts w:eastAsia="SimSun" w:cs="Arial"/>
          <w:b/>
          <w:sz w:val="22"/>
          <w:szCs w:val="22"/>
        </w:rPr>
        <w:t>eam tracking</w:t>
      </w:r>
    </w:p>
    <w:p w14:paraId="32C60BB4" w14:textId="0D9300D6" w:rsidR="00F37202" w:rsidRDefault="00F37202" w:rsidP="00747209">
      <w:pPr>
        <w:ind w:left="0" w:firstLineChars="50" w:firstLine="110"/>
        <w:rPr>
          <w:rFonts w:ascii="Arial" w:eastAsiaTheme="minorEastAsia" w:hAnsi="Arial" w:cs="Arial"/>
          <w:sz w:val="22"/>
          <w:szCs w:val="22"/>
          <w:lang w:eastAsia="ko-KR"/>
        </w:rPr>
      </w:pPr>
      <w:r w:rsidRPr="00747209">
        <w:rPr>
          <w:rFonts w:ascii="Arial" w:eastAsiaTheme="minorEastAsia" w:hAnsi="Arial" w:cs="Arial"/>
          <w:sz w:val="22"/>
          <w:szCs w:val="22"/>
          <w:lang w:eastAsia="ko-KR"/>
        </w:rPr>
        <w:t xml:space="preserve">In NR design, it would be necessary to consider introduction of </w:t>
      </w:r>
      <w:proofErr w:type="spellStart"/>
      <w:r w:rsidRPr="00747209">
        <w:rPr>
          <w:rFonts w:ascii="Arial" w:eastAsiaTheme="minorEastAsia" w:hAnsi="Arial" w:cs="Arial"/>
          <w:sz w:val="22"/>
          <w:szCs w:val="22"/>
          <w:lang w:eastAsia="ko-KR"/>
        </w:rPr>
        <w:t>analog</w:t>
      </w:r>
      <w:proofErr w:type="spellEnd"/>
      <w:r w:rsidRPr="00747209">
        <w:rPr>
          <w:rFonts w:ascii="Arial" w:eastAsiaTheme="minorEastAsia" w:hAnsi="Arial" w:cs="Arial"/>
          <w:sz w:val="22"/>
          <w:szCs w:val="22"/>
          <w:lang w:eastAsia="ko-KR"/>
        </w:rPr>
        <w:t xml:space="preserve"> (or hybrid)</w:t>
      </w:r>
      <w:r w:rsidR="00724FA1" w:rsidRPr="00724FA1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 beamforming based operatio</w:t>
      </w:r>
      <w:r w:rsidR="00724FA1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n, in particular </w:t>
      </w:r>
      <w:r w:rsidRPr="00747209">
        <w:rPr>
          <w:rFonts w:ascii="Arial" w:eastAsiaTheme="minorEastAsia" w:hAnsi="Arial" w:cs="Arial"/>
          <w:sz w:val="22"/>
          <w:szCs w:val="22"/>
          <w:lang w:eastAsia="ko-KR"/>
        </w:rPr>
        <w:t xml:space="preserve">for high frequency band (e.g. above 6 GHz). With this </w:t>
      </w:r>
      <w:proofErr w:type="spellStart"/>
      <w:r w:rsidRPr="00747209">
        <w:rPr>
          <w:rFonts w:ascii="Arial" w:eastAsiaTheme="minorEastAsia" w:hAnsi="Arial" w:cs="Arial"/>
          <w:sz w:val="22"/>
          <w:szCs w:val="22"/>
          <w:lang w:eastAsia="ko-KR"/>
        </w:rPr>
        <w:t>analog</w:t>
      </w:r>
      <w:proofErr w:type="spellEnd"/>
      <w:r w:rsidRPr="00747209">
        <w:rPr>
          <w:rFonts w:ascii="Arial" w:eastAsiaTheme="minorEastAsia" w:hAnsi="Arial" w:cs="Arial"/>
          <w:sz w:val="22"/>
          <w:szCs w:val="22"/>
          <w:lang w:eastAsia="ko-KR"/>
        </w:rPr>
        <w:t xml:space="preserve"> beamforming, </w:t>
      </w:r>
      <w:proofErr w:type="spellStart"/>
      <w:r w:rsidRPr="00747209">
        <w:rPr>
          <w:rFonts w:ascii="Arial" w:eastAsiaTheme="minorEastAsia" w:hAnsi="Arial" w:cs="Arial"/>
          <w:sz w:val="22"/>
          <w:szCs w:val="22"/>
          <w:lang w:eastAsia="ko-KR"/>
        </w:rPr>
        <w:t>eNB</w:t>
      </w:r>
      <w:proofErr w:type="spellEnd"/>
      <w:r w:rsidRPr="00747209">
        <w:rPr>
          <w:rFonts w:ascii="Arial" w:eastAsiaTheme="minorEastAsia" w:hAnsi="Arial" w:cs="Arial"/>
          <w:sz w:val="22"/>
          <w:szCs w:val="22"/>
          <w:lang w:eastAsia="ko-KR"/>
        </w:rPr>
        <w:t xml:space="preserve"> TX</w:t>
      </w:r>
      <w:r w:rsidR="008C6F82">
        <w:rPr>
          <w:rFonts w:ascii="Arial" w:eastAsiaTheme="minorEastAsia" w:hAnsi="Arial" w:cs="Arial" w:hint="eastAsia"/>
          <w:sz w:val="22"/>
          <w:szCs w:val="22"/>
          <w:lang w:eastAsia="ko-KR"/>
        </w:rPr>
        <w:t>-</w:t>
      </w:r>
      <w:r w:rsidRPr="00747209">
        <w:rPr>
          <w:rFonts w:ascii="Arial" w:eastAsiaTheme="minorEastAsia" w:hAnsi="Arial" w:cs="Arial"/>
          <w:sz w:val="22"/>
          <w:szCs w:val="22"/>
          <w:lang w:eastAsia="ko-KR"/>
        </w:rPr>
        <w:t xml:space="preserve">beam sweeping (e.g. TDM between different </w:t>
      </w:r>
      <w:proofErr w:type="spellStart"/>
      <w:r w:rsidRPr="00747209">
        <w:rPr>
          <w:rFonts w:ascii="Arial" w:eastAsiaTheme="minorEastAsia" w:hAnsi="Arial" w:cs="Arial"/>
          <w:sz w:val="22"/>
          <w:szCs w:val="22"/>
          <w:lang w:eastAsia="ko-KR"/>
        </w:rPr>
        <w:t>eNB</w:t>
      </w:r>
      <w:proofErr w:type="spellEnd"/>
      <w:r w:rsidRPr="00747209">
        <w:rPr>
          <w:rFonts w:ascii="Arial" w:eastAsiaTheme="minorEastAsia" w:hAnsi="Arial" w:cs="Arial"/>
          <w:sz w:val="22"/>
          <w:szCs w:val="22"/>
          <w:lang w:eastAsia="ko-KR"/>
        </w:rPr>
        <w:t xml:space="preserve"> TX</w:t>
      </w:r>
      <w:r w:rsidR="008C6F82">
        <w:rPr>
          <w:rFonts w:ascii="Arial" w:eastAsiaTheme="minorEastAsia" w:hAnsi="Arial" w:cs="Arial" w:hint="eastAsia"/>
          <w:sz w:val="22"/>
          <w:szCs w:val="22"/>
          <w:lang w:eastAsia="ko-KR"/>
        </w:rPr>
        <w:t>-</w:t>
      </w:r>
      <w:r w:rsidRPr="00747209">
        <w:rPr>
          <w:rFonts w:ascii="Arial" w:eastAsiaTheme="minorEastAsia" w:hAnsi="Arial" w:cs="Arial"/>
          <w:sz w:val="22"/>
          <w:szCs w:val="22"/>
          <w:lang w:eastAsia="ko-KR"/>
        </w:rPr>
        <w:t>beam</w:t>
      </w:r>
      <w:r w:rsidR="008C6F82">
        <w:rPr>
          <w:rFonts w:ascii="Arial" w:eastAsiaTheme="minorEastAsia" w:hAnsi="Arial" w:cs="Arial" w:hint="eastAsia"/>
          <w:sz w:val="22"/>
          <w:szCs w:val="22"/>
          <w:lang w:eastAsia="ko-KR"/>
        </w:rPr>
        <w:t>s</w:t>
      </w:r>
      <w:r w:rsidRPr="00747209">
        <w:rPr>
          <w:rFonts w:ascii="Arial" w:eastAsiaTheme="minorEastAsia" w:hAnsi="Arial" w:cs="Arial"/>
          <w:sz w:val="22"/>
          <w:szCs w:val="22"/>
          <w:lang w:eastAsia="ko-KR"/>
        </w:rPr>
        <w:t xml:space="preserve">) may require to be done </w:t>
      </w:r>
      <w:r w:rsidR="008C6F82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at least </w:t>
      </w:r>
      <w:r w:rsidR="008C6F82" w:rsidRPr="008C6F82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for </w:t>
      </w:r>
      <w:r w:rsidR="008C6F82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the transmission of </w:t>
      </w:r>
      <w:r w:rsidRPr="00747209">
        <w:rPr>
          <w:rFonts w:ascii="Arial" w:eastAsiaTheme="minorEastAsia" w:hAnsi="Arial" w:cs="Arial"/>
          <w:sz w:val="22"/>
          <w:szCs w:val="22"/>
          <w:lang w:eastAsia="ko-KR"/>
        </w:rPr>
        <w:t xml:space="preserve">synchronization signal (e.g. PSS/SSS in LTE) </w:t>
      </w:r>
      <w:r w:rsidR="008C6F82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and </w:t>
      </w:r>
      <w:r w:rsidRPr="00747209">
        <w:rPr>
          <w:rFonts w:ascii="Arial" w:eastAsiaTheme="minorEastAsia" w:hAnsi="Arial" w:cs="Arial"/>
          <w:sz w:val="22"/>
          <w:szCs w:val="22"/>
          <w:lang w:eastAsia="ko-KR"/>
        </w:rPr>
        <w:t>broadcast system information (e.g. PBCH in LTE), in order to serve the UEs located in different area (or beam direction)</w:t>
      </w:r>
      <w:r w:rsidR="000E5473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. </w:t>
      </w:r>
      <w:r w:rsidR="000E5473">
        <w:rPr>
          <w:rFonts w:ascii="Arial" w:eastAsiaTheme="minorEastAsia" w:hAnsi="Arial" w:cs="Arial"/>
          <w:sz w:val="22"/>
          <w:szCs w:val="22"/>
          <w:lang w:eastAsia="ko-KR"/>
        </w:rPr>
        <w:t>B</w:t>
      </w:r>
      <w:r w:rsidR="000E5473">
        <w:rPr>
          <w:rFonts w:ascii="Arial" w:eastAsiaTheme="minorEastAsia" w:hAnsi="Arial" w:cs="Arial" w:hint="eastAsia"/>
          <w:sz w:val="22"/>
          <w:szCs w:val="22"/>
          <w:lang w:eastAsia="ko-KR"/>
        </w:rPr>
        <w:t>ased on this, UE may need to search the best one (i.e., serving beam) among multiple (</w:t>
      </w:r>
      <w:proofErr w:type="spellStart"/>
      <w:r w:rsidR="000E5473">
        <w:rPr>
          <w:rFonts w:ascii="Arial" w:eastAsiaTheme="minorEastAsia" w:hAnsi="Arial" w:cs="Arial" w:hint="eastAsia"/>
          <w:sz w:val="22"/>
          <w:szCs w:val="22"/>
          <w:lang w:eastAsia="ko-KR"/>
        </w:rPr>
        <w:t>TDMed</w:t>
      </w:r>
      <w:proofErr w:type="spellEnd"/>
      <w:r w:rsidR="000E5473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) </w:t>
      </w:r>
      <w:proofErr w:type="spellStart"/>
      <w:r w:rsidR="000E5473">
        <w:rPr>
          <w:rFonts w:ascii="Arial" w:eastAsiaTheme="minorEastAsia" w:hAnsi="Arial" w:cs="Arial" w:hint="eastAsia"/>
          <w:sz w:val="22"/>
          <w:szCs w:val="22"/>
          <w:lang w:eastAsia="ko-KR"/>
        </w:rPr>
        <w:t>eNB</w:t>
      </w:r>
      <w:proofErr w:type="spellEnd"/>
      <w:r w:rsidR="000E5473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 TX-beams, and then the UE may able to operate in network based on the serving beam. </w:t>
      </w:r>
    </w:p>
    <w:p w14:paraId="780B3631" w14:textId="77777777" w:rsidR="000E5473" w:rsidRDefault="000E5473" w:rsidP="00747209">
      <w:pPr>
        <w:ind w:left="0" w:firstLineChars="50" w:firstLine="110"/>
        <w:rPr>
          <w:rFonts w:ascii="Arial" w:eastAsiaTheme="minorEastAsia" w:hAnsi="Arial" w:cs="Arial"/>
          <w:sz w:val="22"/>
          <w:szCs w:val="22"/>
          <w:lang w:eastAsia="ko-KR"/>
        </w:rPr>
      </w:pPr>
    </w:p>
    <w:p w14:paraId="4AE8B56B" w14:textId="1F745E75" w:rsidR="00CF2BA5" w:rsidRDefault="000E5473" w:rsidP="00747209">
      <w:pPr>
        <w:ind w:left="0" w:firstLineChars="50" w:firstLine="110"/>
        <w:rPr>
          <w:rFonts w:ascii="Arial" w:eastAsiaTheme="minorEastAsia" w:hAnsi="Arial" w:cs="Arial"/>
          <w:sz w:val="22"/>
          <w:szCs w:val="22"/>
          <w:lang w:eastAsia="ko-KR"/>
        </w:rPr>
      </w:pPr>
      <w:r>
        <w:rPr>
          <w:rFonts w:ascii="Arial" w:eastAsiaTheme="minorEastAsia" w:hAnsi="Arial" w:cs="Arial"/>
          <w:sz w:val="22"/>
          <w:szCs w:val="22"/>
          <w:lang w:eastAsia="ko-KR"/>
        </w:rPr>
        <w:t xml:space="preserve">On the other hand, </w:t>
      </w:r>
      <w:r w:rsidR="00CB763A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DL/UL channel reciprocity (in beam level) may not always be </w:t>
      </w:r>
      <w:r w:rsidR="00CB763A">
        <w:rPr>
          <w:rFonts w:ascii="Arial" w:eastAsiaTheme="minorEastAsia" w:hAnsi="Arial" w:cs="Arial"/>
          <w:sz w:val="22"/>
          <w:szCs w:val="22"/>
          <w:lang w:eastAsia="ko-KR"/>
        </w:rPr>
        <w:t>guaranteed</w:t>
      </w:r>
      <w:r w:rsidR="00CB763A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 due to several reasons such as different </w:t>
      </w:r>
      <w:r w:rsidR="00E41A71">
        <w:rPr>
          <w:rFonts w:ascii="Arial" w:eastAsiaTheme="minorEastAsia" w:hAnsi="Arial" w:cs="Arial"/>
          <w:sz w:val="22"/>
          <w:szCs w:val="22"/>
          <w:lang w:eastAsia="ko-KR"/>
        </w:rPr>
        <w:t xml:space="preserve">beam selection criteria </w:t>
      </w:r>
      <w:r w:rsidR="00CB763A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between TX-beam (e.g. considering signal strength) and RX-beam (e.g. considering interference mitigation) in </w:t>
      </w:r>
      <w:proofErr w:type="spellStart"/>
      <w:r w:rsidR="00CB763A">
        <w:rPr>
          <w:rFonts w:ascii="Arial" w:eastAsiaTheme="minorEastAsia" w:hAnsi="Arial" w:cs="Arial" w:hint="eastAsia"/>
          <w:sz w:val="22"/>
          <w:szCs w:val="22"/>
          <w:lang w:eastAsia="ko-KR"/>
        </w:rPr>
        <w:t>eNB</w:t>
      </w:r>
      <w:proofErr w:type="spellEnd"/>
      <w:r w:rsidR="00CB763A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, </w:t>
      </w:r>
      <w:r w:rsidR="00CF2BA5" w:rsidRPr="00747209">
        <w:rPr>
          <w:rFonts w:ascii="Arial" w:eastAsiaTheme="minorEastAsia" w:hAnsi="Arial" w:cs="Arial"/>
          <w:sz w:val="22"/>
          <w:szCs w:val="22"/>
          <w:lang w:eastAsia="ko-KR"/>
        </w:rPr>
        <w:t>antenna configuration mismatch</w:t>
      </w:r>
      <w:r w:rsidR="00CF2BA5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, </w:t>
      </w:r>
      <w:r w:rsidR="00CF2BA5" w:rsidRPr="00747209">
        <w:rPr>
          <w:rFonts w:ascii="Arial" w:eastAsiaTheme="minorEastAsia" w:hAnsi="Arial" w:cs="Arial"/>
          <w:sz w:val="22"/>
          <w:szCs w:val="22"/>
          <w:lang w:eastAsia="ko-KR"/>
        </w:rPr>
        <w:t>radio channel variation</w:t>
      </w:r>
      <w:r w:rsidR="00CF2BA5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, </w:t>
      </w:r>
      <w:r w:rsidR="00CF2BA5" w:rsidRPr="00747209">
        <w:rPr>
          <w:rFonts w:ascii="Arial" w:eastAsiaTheme="minorEastAsia" w:hAnsi="Arial" w:cs="Arial"/>
          <w:sz w:val="22"/>
          <w:szCs w:val="22"/>
          <w:lang w:eastAsia="ko-KR"/>
        </w:rPr>
        <w:t>asymmetric interference between UL and DL</w:t>
      </w:r>
      <w:r w:rsidR="00CF2BA5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, and </w:t>
      </w:r>
      <w:r w:rsidR="00CF2BA5" w:rsidRPr="00747209">
        <w:rPr>
          <w:rFonts w:ascii="Arial" w:eastAsiaTheme="minorEastAsia" w:hAnsi="Arial" w:cs="Arial"/>
          <w:sz w:val="22"/>
          <w:szCs w:val="22"/>
          <w:lang w:eastAsia="ko-KR"/>
        </w:rPr>
        <w:t>duplex distance</w:t>
      </w:r>
      <w:r w:rsidR="00CF2BA5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 [2]. </w:t>
      </w:r>
      <w:r w:rsidR="00CF2BA5">
        <w:rPr>
          <w:rFonts w:ascii="Arial" w:eastAsiaTheme="minorEastAsia" w:hAnsi="Arial" w:cs="Arial"/>
          <w:sz w:val="22"/>
          <w:szCs w:val="22"/>
          <w:lang w:eastAsia="ko-KR"/>
        </w:rPr>
        <w:t>M</w:t>
      </w:r>
      <w:r w:rsidR="00CF2BA5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oreover, if beam tracking for the update of serving beam is designed </w:t>
      </w:r>
      <w:r w:rsidR="006C4421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to be done only based on </w:t>
      </w:r>
      <w:proofErr w:type="spellStart"/>
      <w:r w:rsidR="006C4421">
        <w:rPr>
          <w:rFonts w:ascii="Arial" w:eastAsiaTheme="minorEastAsia" w:hAnsi="Arial" w:cs="Arial" w:hint="eastAsia"/>
          <w:sz w:val="22"/>
          <w:szCs w:val="22"/>
          <w:lang w:eastAsia="ko-KR"/>
        </w:rPr>
        <w:t>eNB</w:t>
      </w:r>
      <w:proofErr w:type="spellEnd"/>
      <w:r w:rsidR="006C4421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 TX-beam sweeping of certain DL RS transmission, it could be burden for </w:t>
      </w:r>
      <w:proofErr w:type="spellStart"/>
      <w:r w:rsidR="006C4421">
        <w:rPr>
          <w:rFonts w:ascii="Arial" w:eastAsiaTheme="minorEastAsia" w:hAnsi="Arial" w:cs="Arial" w:hint="eastAsia"/>
          <w:sz w:val="22"/>
          <w:szCs w:val="22"/>
          <w:lang w:eastAsia="ko-KR"/>
        </w:rPr>
        <w:t>eNB</w:t>
      </w:r>
      <w:proofErr w:type="spellEnd"/>
      <w:r w:rsidR="006C4421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 in some situations to configure DL resource for the DL beam tracking procedure</w:t>
      </w:r>
      <w:r w:rsidR="00215C29">
        <w:rPr>
          <w:rFonts w:ascii="Arial" w:eastAsiaTheme="minorEastAsia" w:hAnsi="Arial" w:cs="Arial"/>
          <w:sz w:val="22"/>
          <w:szCs w:val="22"/>
          <w:lang w:eastAsia="ko-KR"/>
        </w:rPr>
        <w:t xml:space="preserve"> in</w:t>
      </w:r>
      <w:r w:rsidR="00E41A71">
        <w:rPr>
          <w:rFonts w:ascii="Arial" w:eastAsiaTheme="minorEastAsia" w:hAnsi="Arial" w:cs="Arial"/>
          <w:sz w:val="22"/>
          <w:szCs w:val="22"/>
          <w:lang w:eastAsia="ko-KR"/>
        </w:rPr>
        <w:t xml:space="preserve"> </w:t>
      </w:r>
      <w:r w:rsidR="00215C29">
        <w:rPr>
          <w:rFonts w:ascii="Arial" w:eastAsiaTheme="minorEastAsia" w:hAnsi="Arial" w:cs="Arial"/>
          <w:sz w:val="22"/>
          <w:szCs w:val="22"/>
          <w:lang w:eastAsia="ko-KR"/>
        </w:rPr>
        <w:t>case of reciprocity of DL/UL channel (beam)</w:t>
      </w:r>
      <w:r w:rsidR="006C4421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. </w:t>
      </w:r>
      <w:r w:rsidR="006C4421">
        <w:rPr>
          <w:rFonts w:ascii="Arial" w:eastAsiaTheme="minorEastAsia" w:hAnsi="Arial" w:cs="Arial"/>
          <w:sz w:val="22"/>
          <w:szCs w:val="22"/>
          <w:lang w:eastAsia="ko-KR"/>
        </w:rPr>
        <w:t>F</w:t>
      </w:r>
      <w:r w:rsidR="006C4421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or the above reasons, it would be necessary to consider </w:t>
      </w:r>
      <w:r w:rsidR="0098604C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UE TX-beam sweeping based </w:t>
      </w:r>
      <w:r w:rsidR="006C4421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UL beam tracking </w:t>
      </w:r>
      <w:r w:rsidR="00724FA1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operation </w:t>
      </w:r>
      <w:r w:rsidR="0098604C">
        <w:rPr>
          <w:rFonts w:ascii="Arial" w:eastAsiaTheme="minorEastAsia" w:hAnsi="Arial" w:cs="Arial" w:hint="eastAsia"/>
          <w:sz w:val="22"/>
          <w:szCs w:val="22"/>
          <w:lang w:eastAsia="ko-KR"/>
        </w:rPr>
        <w:t>by using</w:t>
      </w:r>
      <w:r w:rsidR="006C4421"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 UL sounding RS transmission. </w:t>
      </w:r>
    </w:p>
    <w:p w14:paraId="0354EAD7" w14:textId="77777777" w:rsidR="006C4421" w:rsidRPr="006C4421" w:rsidRDefault="006C4421" w:rsidP="00747209">
      <w:pPr>
        <w:ind w:left="0" w:firstLineChars="50" w:firstLine="110"/>
        <w:rPr>
          <w:rFonts w:ascii="Arial" w:eastAsiaTheme="minorEastAsia" w:hAnsi="Arial" w:cs="Arial"/>
          <w:sz w:val="22"/>
          <w:szCs w:val="22"/>
          <w:lang w:eastAsia="ko-KR"/>
        </w:rPr>
      </w:pPr>
    </w:p>
    <w:p w14:paraId="09AF2AE4" w14:textId="19229E11" w:rsidR="006C4421" w:rsidRDefault="006C4421" w:rsidP="006C4421">
      <w:pPr>
        <w:ind w:left="0" w:firstLine="0"/>
        <w:rPr>
          <w:rFonts w:ascii="Arial" w:eastAsiaTheme="minorEastAsia" w:hAnsi="Arial" w:cs="Arial"/>
          <w:b/>
          <w:sz w:val="22"/>
          <w:szCs w:val="22"/>
          <w:lang w:eastAsia="zh-CN"/>
        </w:rPr>
      </w:pPr>
      <w:r>
        <w:rPr>
          <w:rFonts w:ascii="Arial" w:eastAsiaTheme="minorEastAsia" w:hAnsi="Arial" w:cs="Arial"/>
          <w:b/>
          <w:sz w:val="22"/>
          <w:szCs w:val="22"/>
          <w:lang w:eastAsia="zh-CN"/>
        </w:rPr>
        <w:t>Proposal</w:t>
      </w:r>
      <w:r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 #2</w:t>
      </w:r>
      <w:r>
        <w:rPr>
          <w:rFonts w:ascii="Arial" w:eastAsiaTheme="minorEastAsia" w:hAnsi="Arial" w:cs="Arial"/>
          <w:b/>
          <w:sz w:val="22"/>
          <w:szCs w:val="22"/>
          <w:lang w:eastAsia="zh-CN"/>
        </w:rPr>
        <w:t xml:space="preserve">: </w:t>
      </w:r>
      <w:r w:rsidR="005739EB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I</w:t>
      </w:r>
      <w:r w:rsidR="005739EB" w:rsidRPr="00BD7B13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nvestigate UE TX-beam sweeping </w:t>
      </w:r>
      <w:r w:rsidR="005739EB">
        <w:rPr>
          <w:rFonts w:ascii="Arial" w:eastAsiaTheme="minorEastAsia" w:hAnsi="Arial" w:cs="Arial" w:hint="eastAsia"/>
          <w:b/>
          <w:sz w:val="22"/>
          <w:szCs w:val="22"/>
          <w:lang w:eastAsia="ko-KR"/>
        </w:rPr>
        <w:t xml:space="preserve">based </w:t>
      </w:r>
      <w:r w:rsidRPr="00747209">
        <w:rPr>
          <w:rFonts w:ascii="Arial" w:eastAsiaTheme="minorEastAsia" w:hAnsi="Arial" w:cs="Arial"/>
          <w:b/>
          <w:sz w:val="22"/>
          <w:szCs w:val="22"/>
          <w:lang w:eastAsia="zh-CN"/>
        </w:rPr>
        <w:t xml:space="preserve">UL beam tracking </w:t>
      </w:r>
      <w:r w:rsidR="00724FA1">
        <w:rPr>
          <w:rFonts w:ascii="Arial" w:eastAsiaTheme="minorEastAsia" w:hAnsi="Arial" w:cs="Arial" w:hint="eastAsia"/>
          <w:b/>
          <w:sz w:val="22"/>
          <w:szCs w:val="22"/>
          <w:lang w:eastAsia="ko-KR"/>
        </w:rPr>
        <w:t xml:space="preserve">operation </w:t>
      </w:r>
      <w:r w:rsidR="005739EB">
        <w:rPr>
          <w:rFonts w:ascii="Arial" w:eastAsiaTheme="minorEastAsia" w:hAnsi="Arial" w:cs="Arial" w:hint="eastAsia"/>
          <w:b/>
          <w:sz w:val="22"/>
          <w:szCs w:val="22"/>
          <w:lang w:eastAsia="ko-KR"/>
        </w:rPr>
        <w:t>by using</w:t>
      </w:r>
      <w:r w:rsidRPr="00747209">
        <w:rPr>
          <w:rFonts w:ascii="Arial" w:eastAsiaTheme="minorEastAsia" w:hAnsi="Arial" w:cs="Arial"/>
          <w:b/>
          <w:sz w:val="22"/>
          <w:szCs w:val="22"/>
          <w:lang w:eastAsia="zh-CN"/>
        </w:rPr>
        <w:t xml:space="preserve"> UL sounding RS transmission</w:t>
      </w:r>
      <w:r w:rsidR="005739EB" w:rsidRPr="00747209">
        <w:rPr>
          <w:rFonts w:ascii="Arial" w:eastAsiaTheme="minorEastAsia" w:hAnsi="Arial" w:cs="Arial"/>
          <w:b/>
          <w:sz w:val="22"/>
          <w:szCs w:val="22"/>
          <w:lang w:eastAsia="zh-CN"/>
        </w:rPr>
        <w:t xml:space="preserve"> with consideration of</w:t>
      </w:r>
      <w:r w:rsidRPr="00747209">
        <w:rPr>
          <w:rFonts w:ascii="Arial" w:eastAsiaTheme="minorEastAsia" w:hAnsi="Arial" w:cs="Arial"/>
          <w:b/>
          <w:sz w:val="22"/>
          <w:szCs w:val="22"/>
          <w:lang w:eastAsia="zh-CN"/>
        </w:rPr>
        <w:t xml:space="preserve"> potential </w:t>
      </w:r>
      <w:r w:rsidR="005739EB" w:rsidRPr="00747209">
        <w:rPr>
          <w:rFonts w:ascii="Arial" w:eastAsiaTheme="minorEastAsia" w:hAnsi="Arial" w:cs="Arial"/>
          <w:b/>
          <w:sz w:val="22"/>
          <w:szCs w:val="22"/>
          <w:lang w:eastAsia="zh-CN"/>
        </w:rPr>
        <w:t>non-reciprocity of DL/UL channel (beam)</w:t>
      </w:r>
      <w:r>
        <w:rPr>
          <w:rFonts w:ascii="Arial" w:eastAsiaTheme="minorEastAsia" w:hAnsi="Arial" w:cs="Arial"/>
          <w:b/>
          <w:sz w:val="22"/>
          <w:szCs w:val="22"/>
          <w:lang w:eastAsia="zh-CN"/>
        </w:rPr>
        <w:t>.</w:t>
      </w:r>
    </w:p>
    <w:p w14:paraId="48D86CAD" w14:textId="77777777" w:rsidR="00E079B7" w:rsidRPr="00E079B7" w:rsidRDefault="00E079B7" w:rsidP="00E079B7">
      <w:pPr>
        <w:rPr>
          <w:rFonts w:ascii="Arial" w:eastAsiaTheme="minorEastAsia" w:hAnsi="Arial" w:cs="Arial"/>
          <w:lang w:eastAsia="ko-KR"/>
        </w:rPr>
      </w:pPr>
    </w:p>
    <w:p w14:paraId="31CDFA12" w14:textId="77777777" w:rsidR="00F81AA9" w:rsidRPr="00E433F2" w:rsidRDefault="001D4D7F" w:rsidP="00F81AA9">
      <w:pPr>
        <w:pStyle w:val="1"/>
        <w:spacing w:line="240" w:lineRule="auto"/>
        <w:jc w:val="left"/>
        <w:rPr>
          <w:rFonts w:eastAsiaTheme="minorEastAsia" w:cs="Arial"/>
          <w:b/>
          <w:lang w:val="en-US" w:eastAsia="ko-KR"/>
        </w:rPr>
      </w:pPr>
      <w:r w:rsidRPr="00E433F2">
        <w:rPr>
          <w:rFonts w:eastAsiaTheme="minorEastAsia" w:cs="Arial"/>
          <w:b/>
          <w:lang w:val="en-US" w:eastAsia="ko-KR"/>
        </w:rPr>
        <w:t>Conclusions</w:t>
      </w:r>
    </w:p>
    <w:p w14:paraId="45FF5A7B" w14:textId="072D2AC3" w:rsidR="000036AA" w:rsidRDefault="00724FA1" w:rsidP="00826713">
      <w:pPr>
        <w:spacing w:before="120" w:after="120" w:line="240" w:lineRule="auto"/>
        <w:ind w:left="0" w:firstLine="0"/>
        <w:rPr>
          <w:rFonts w:ascii="Arial" w:eastAsia="바탕" w:hAnsi="Arial" w:cs="Arial"/>
          <w:sz w:val="22"/>
          <w:szCs w:val="22"/>
          <w:lang w:eastAsia="ko-KR"/>
        </w:rPr>
      </w:pPr>
      <w:r>
        <w:rPr>
          <w:rFonts w:ascii="Arial" w:eastAsia="바탕" w:hAnsi="Arial" w:cs="Arial" w:hint="eastAsia"/>
          <w:sz w:val="22"/>
          <w:szCs w:val="22"/>
          <w:lang w:eastAsia="ko-KR"/>
        </w:rPr>
        <w:t>In this contribution, we discussed some consideration points on the design of UL sounding RS for NR</w:t>
      </w:r>
      <w:r w:rsidRPr="00850A35">
        <w:rPr>
          <w:rFonts w:ascii="Arial" w:eastAsia="바탕" w:hAnsi="Arial" w:cs="Arial"/>
          <w:sz w:val="22"/>
          <w:szCs w:val="22"/>
          <w:lang w:eastAsia="ko-KR"/>
        </w:rPr>
        <w:t xml:space="preserve"> </w:t>
      </w:r>
      <w:r>
        <w:rPr>
          <w:rFonts w:ascii="Arial" w:eastAsia="바탕" w:hAnsi="Arial" w:cs="Arial" w:hint="eastAsia"/>
          <w:sz w:val="22"/>
          <w:szCs w:val="22"/>
          <w:lang w:eastAsia="ko-KR"/>
        </w:rPr>
        <w:t>system, and the followings are proposed</w:t>
      </w:r>
      <w:r w:rsidR="00D93295">
        <w:rPr>
          <w:rFonts w:ascii="Arial" w:eastAsia="바탕" w:hAnsi="Arial" w:cs="Arial"/>
          <w:sz w:val="22"/>
          <w:szCs w:val="22"/>
          <w:lang w:eastAsia="ko-KR"/>
        </w:rPr>
        <w:t>:</w:t>
      </w:r>
    </w:p>
    <w:p w14:paraId="039D2B86" w14:textId="77777777" w:rsidR="00724FA1" w:rsidRDefault="00724FA1" w:rsidP="00826713">
      <w:pPr>
        <w:spacing w:before="120" w:after="120" w:line="240" w:lineRule="auto"/>
        <w:ind w:left="0" w:firstLine="0"/>
        <w:rPr>
          <w:rFonts w:ascii="Arial" w:eastAsia="바탕" w:hAnsi="Arial" w:cs="Arial"/>
          <w:sz w:val="22"/>
          <w:szCs w:val="22"/>
          <w:lang w:eastAsia="ko-KR"/>
        </w:rPr>
      </w:pPr>
    </w:p>
    <w:p w14:paraId="3F9B6C53" w14:textId="0D354D9F" w:rsidR="00724FA1" w:rsidRDefault="009204B3" w:rsidP="00826713">
      <w:pPr>
        <w:spacing w:before="120" w:after="120" w:line="240" w:lineRule="auto"/>
        <w:ind w:left="0" w:firstLine="0"/>
        <w:rPr>
          <w:rFonts w:ascii="Arial" w:eastAsiaTheme="minorEastAsia" w:hAnsi="Arial" w:cs="Arial"/>
          <w:b/>
          <w:sz w:val="22"/>
          <w:szCs w:val="22"/>
          <w:lang w:eastAsia="ko-KR"/>
        </w:rPr>
      </w:pPr>
      <w:r>
        <w:rPr>
          <w:rFonts w:ascii="Arial" w:eastAsiaTheme="minorEastAsia" w:hAnsi="Arial" w:cs="Arial"/>
          <w:b/>
          <w:sz w:val="22"/>
          <w:szCs w:val="22"/>
          <w:lang w:eastAsia="zh-CN"/>
        </w:rPr>
        <w:lastRenderedPageBreak/>
        <w:t>Proposal</w:t>
      </w:r>
      <w:r>
        <w:rPr>
          <w:rFonts w:ascii="Arial" w:eastAsiaTheme="minorEastAsia" w:hAnsi="Arial" w:cs="Arial" w:hint="eastAsia"/>
          <w:b/>
          <w:sz w:val="22"/>
          <w:szCs w:val="22"/>
          <w:lang w:eastAsia="ko-KR"/>
        </w:rPr>
        <w:t xml:space="preserve"> #</w:t>
      </w:r>
      <w:r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1</w:t>
      </w:r>
      <w:r>
        <w:rPr>
          <w:rFonts w:ascii="Arial" w:eastAsiaTheme="minorEastAsia" w:hAnsi="Arial" w:cs="Arial"/>
          <w:b/>
          <w:sz w:val="22"/>
          <w:szCs w:val="22"/>
          <w:lang w:eastAsia="zh-CN"/>
        </w:rPr>
        <w:t xml:space="preserve">: </w:t>
      </w:r>
      <w:r>
        <w:rPr>
          <w:rFonts w:ascii="Arial" w:eastAsiaTheme="minorEastAsia" w:hAnsi="Arial" w:cs="Arial" w:hint="eastAsia"/>
          <w:b/>
          <w:sz w:val="22"/>
          <w:szCs w:val="22"/>
          <w:lang w:eastAsia="ko-KR"/>
        </w:rPr>
        <w:t>I</w:t>
      </w:r>
      <w:r w:rsidRPr="00747209">
        <w:rPr>
          <w:rFonts w:ascii="Arial" w:eastAsiaTheme="minorEastAsia" w:hAnsi="Arial" w:cs="Arial"/>
          <w:b/>
          <w:sz w:val="22"/>
          <w:szCs w:val="22"/>
          <w:lang w:eastAsia="zh-CN"/>
        </w:rPr>
        <w:t>nvestigate the aspects of signal composition</w:t>
      </w:r>
      <w:r>
        <w:rPr>
          <w:rFonts w:ascii="Arial" w:eastAsiaTheme="minorEastAsia" w:hAnsi="Arial" w:cs="Arial" w:hint="eastAsia"/>
          <w:b/>
          <w:sz w:val="22"/>
          <w:szCs w:val="22"/>
          <w:lang w:eastAsia="ko-KR"/>
        </w:rPr>
        <w:t xml:space="preserve"> and r</w:t>
      </w:r>
      <w:r w:rsidRPr="00747209">
        <w:rPr>
          <w:rFonts w:ascii="Arial" w:eastAsiaTheme="minorEastAsia" w:hAnsi="Arial" w:cs="Arial"/>
          <w:b/>
          <w:sz w:val="22"/>
          <w:szCs w:val="22"/>
          <w:lang w:eastAsia="zh-CN"/>
        </w:rPr>
        <w:t>esource structure for the design of UL sounding RS</w:t>
      </w:r>
      <w:r>
        <w:rPr>
          <w:rFonts w:ascii="Arial" w:eastAsiaTheme="minorEastAsia" w:hAnsi="Arial" w:cs="Arial" w:hint="eastAsia"/>
          <w:b/>
          <w:sz w:val="22"/>
          <w:szCs w:val="22"/>
          <w:lang w:eastAsia="ko-KR"/>
        </w:rPr>
        <w:t xml:space="preserve"> for NR</w:t>
      </w:r>
      <w:r w:rsidRPr="00747209">
        <w:rPr>
          <w:rFonts w:ascii="Arial" w:eastAsiaTheme="minorEastAsia" w:hAnsi="Arial" w:cs="Arial"/>
          <w:b/>
          <w:sz w:val="22"/>
          <w:szCs w:val="22"/>
          <w:lang w:eastAsia="zh-CN"/>
        </w:rPr>
        <w:t xml:space="preserve">, with consideration of </w:t>
      </w:r>
      <w:r>
        <w:rPr>
          <w:rFonts w:ascii="Arial" w:eastAsiaTheme="minorEastAsia" w:hAnsi="Arial" w:cs="Arial" w:hint="eastAsia"/>
          <w:b/>
          <w:sz w:val="22"/>
          <w:szCs w:val="22"/>
          <w:lang w:eastAsia="ko-KR"/>
        </w:rPr>
        <w:t xml:space="preserve">resource </w:t>
      </w:r>
      <w:r w:rsidRPr="00747209">
        <w:rPr>
          <w:rFonts w:ascii="Arial" w:eastAsiaTheme="minorEastAsia" w:hAnsi="Arial" w:cs="Arial"/>
          <w:b/>
          <w:sz w:val="22"/>
          <w:szCs w:val="22"/>
          <w:lang w:eastAsia="zh-CN"/>
        </w:rPr>
        <w:t>multiplexing, UE power</w:t>
      </w:r>
      <w:r>
        <w:rPr>
          <w:rFonts w:ascii="Arial" w:eastAsiaTheme="minorEastAsia" w:hAnsi="Arial" w:cs="Arial" w:hint="eastAsia"/>
          <w:b/>
          <w:sz w:val="22"/>
          <w:szCs w:val="22"/>
          <w:lang w:eastAsia="ko-KR"/>
        </w:rPr>
        <w:t xml:space="preserve"> consumption</w:t>
      </w:r>
      <w:r w:rsidRPr="00747209">
        <w:rPr>
          <w:rFonts w:ascii="Arial" w:eastAsiaTheme="minorEastAsia" w:hAnsi="Arial" w:cs="Arial"/>
          <w:b/>
          <w:sz w:val="22"/>
          <w:szCs w:val="22"/>
          <w:lang w:eastAsia="zh-CN"/>
        </w:rPr>
        <w:t>, and PAPR</w:t>
      </w:r>
      <w:r>
        <w:rPr>
          <w:rFonts w:ascii="Arial" w:eastAsiaTheme="minorEastAsia" w:hAnsi="Arial" w:cs="Arial"/>
          <w:b/>
          <w:sz w:val="22"/>
          <w:szCs w:val="22"/>
          <w:lang w:eastAsia="zh-CN"/>
        </w:rPr>
        <w:t>.</w:t>
      </w:r>
      <w:bookmarkStart w:id="3" w:name="_GoBack"/>
      <w:bookmarkEnd w:id="3"/>
    </w:p>
    <w:p w14:paraId="79D39DBC" w14:textId="28BEBD74" w:rsidR="00724FA1" w:rsidRDefault="00724FA1" w:rsidP="00826713">
      <w:pPr>
        <w:spacing w:before="120" w:after="120" w:line="240" w:lineRule="auto"/>
        <w:ind w:left="0" w:firstLine="0"/>
        <w:rPr>
          <w:rFonts w:ascii="Arial" w:eastAsiaTheme="minorEastAsia" w:hAnsi="Arial" w:cs="Arial"/>
          <w:b/>
          <w:sz w:val="22"/>
          <w:szCs w:val="22"/>
          <w:lang w:eastAsia="ko-KR"/>
        </w:rPr>
      </w:pPr>
      <w:r>
        <w:rPr>
          <w:rFonts w:ascii="Arial" w:eastAsiaTheme="minorEastAsia" w:hAnsi="Arial" w:cs="Arial"/>
          <w:b/>
          <w:sz w:val="22"/>
          <w:szCs w:val="22"/>
          <w:lang w:eastAsia="zh-CN"/>
        </w:rPr>
        <w:t>Proposal</w:t>
      </w:r>
      <w:r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 #2</w:t>
      </w:r>
      <w:r>
        <w:rPr>
          <w:rFonts w:ascii="Arial" w:eastAsiaTheme="minorEastAsia" w:hAnsi="Arial" w:cs="Arial"/>
          <w:b/>
          <w:sz w:val="22"/>
          <w:szCs w:val="22"/>
          <w:lang w:eastAsia="zh-CN"/>
        </w:rPr>
        <w:t xml:space="preserve">: </w:t>
      </w:r>
      <w:r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I</w:t>
      </w:r>
      <w:r w:rsidRPr="00BD7B13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nvestigate UE TX-beam sweeping </w:t>
      </w:r>
      <w:r>
        <w:rPr>
          <w:rFonts w:ascii="Arial" w:eastAsiaTheme="minorEastAsia" w:hAnsi="Arial" w:cs="Arial" w:hint="eastAsia"/>
          <w:b/>
          <w:sz w:val="22"/>
          <w:szCs w:val="22"/>
          <w:lang w:eastAsia="ko-KR"/>
        </w:rPr>
        <w:t xml:space="preserve">based </w:t>
      </w:r>
      <w:r w:rsidRPr="00BD7B13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UL beam tracking </w:t>
      </w:r>
      <w:r>
        <w:rPr>
          <w:rFonts w:ascii="Arial" w:eastAsiaTheme="minorEastAsia" w:hAnsi="Arial" w:cs="Arial" w:hint="eastAsia"/>
          <w:b/>
          <w:sz w:val="22"/>
          <w:szCs w:val="22"/>
          <w:lang w:eastAsia="ko-KR"/>
        </w:rPr>
        <w:t>operation by using</w:t>
      </w:r>
      <w:r w:rsidRPr="00BD7B13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 UL sounding RS transmission with consideration of potential non-reciprocity of DL/UL channel (beam)</w:t>
      </w:r>
      <w:r>
        <w:rPr>
          <w:rFonts w:ascii="Arial" w:eastAsiaTheme="minorEastAsia" w:hAnsi="Arial" w:cs="Arial"/>
          <w:b/>
          <w:sz w:val="22"/>
          <w:szCs w:val="22"/>
          <w:lang w:eastAsia="zh-CN"/>
        </w:rPr>
        <w:t>.</w:t>
      </w:r>
    </w:p>
    <w:p w14:paraId="55EC57E3" w14:textId="77777777" w:rsidR="00745DB0" w:rsidRPr="00D93295" w:rsidRDefault="00745DB0" w:rsidP="00826713">
      <w:pPr>
        <w:spacing w:before="120" w:after="120" w:line="240" w:lineRule="auto"/>
        <w:ind w:left="0" w:firstLine="0"/>
        <w:rPr>
          <w:rFonts w:ascii="Arial" w:eastAsia="바탕" w:hAnsi="Arial" w:cs="Arial"/>
          <w:b/>
          <w:sz w:val="22"/>
          <w:szCs w:val="22"/>
          <w:lang w:eastAsia="ko-KR"/>
        </w:rPr>
      </w:pPr>
    </w:p>
    <w:p w14:paraId="66F491BA" w14:textId="77777777" w:rsidR="00ED6E4A" w:rsidRPr="00E433F2" w:rsidRDefault="00ED6E4A" w:rsidP="00ED6E4A">
      <w:pPr>
        <w:pStyle w:val="1"/>
        <w:numPr>
          <w:ilvl w:val="0"/>
          <w:numId w:val="2"/>
        </w:numPr>
        <w:spacing w:before="180"/>
        <w:rPr>
          <w:rFonts w:eastAsia="바탕" w:cs="Arial"/>
          <w:b/>
          <w:lang w:eastAsia="ko-KR"/>
        </w:rPr>
      </w:pPr>
      <w:r w:rsidRPr="00E433F2">
        <w:rPr>
          <w:rFonts w:eastAsia="바탕" w:cs="Arial"/>
          <w:b/>
          <w:lang w:eastAsia="ko-KR"/>
        </w:rPr>
        <w:t>Reference</w:t>
      </w:r>
    </w:p>
    <w:p w14:paraId="4F878CD9" w14:textId="77777777" w:rsidR="004335AE" w:rsidRDefault="005C1F40" w:rsidP="00D93295">
      <w:pPr>
        <w:pStyle w:val="References"/>
        <w:tabs>
          <w:tab w:val="clear" w:pos="6031"/>
          <w:tab w:val="num" w:pos="5831"/>
        </w:tabs>
        <w:ind w:leftChars="100" w:left="560" w:rightChars="100" w:right="200"/>
        <w:rPr>
          <w:rFonts w:ascii="Arial" w:eastAsia="맑은 고딕" w:hAnsi="Arial" w:cs="Arial"/>
          <w:szCs w:val="22"/>
          <w:lang w:eastAsia="ko-KR"/>
        </w:rPr>
      </w:pPr>
      <w:r w:rsidRPr="00E433F2">
        <w:rPr>
          <w:rFonts w:ascii="Arial" w:eastAsia="맑은 고딕" w:hAnsi="Arial" w:cs="Arial"/>
          <w:szCs w:val="22"/>
          <w:lang w:eastAsia="ko-KR"/>
        </w:rPr>
        <w:t>RP-160671, New SID Proposal: Study on New Radi</w:t>
      </w:r>
      <w:r w:rsidR="0035032E" w:rsidRPr="00E433F2">
        <w:rPr>
          <w:rFonts w:ascii="Arial" w:eastAsia="맑은 고딕" w:hAnsi="Arial" w:cs="Arial"/>
          <w:szCs w:val="22"/>
          <w:lang w:eastAsia="ko-KR"/>
        </w:rPr>
        <w:t>o Access Technology, NTT DoCoMo</w:t>
      </w:r>
    </w:p>
    <w:p w14:paraId="3D89E1EE" w14:textId="66F2D2E0" w:rsidR="00CF2BA5" w:rsidRDefault="00CF2BA5" w:rsidP="00D93295">
      <w:pPr>
        <w:pStyle w:val="References"/>
        <w:tabs>
          <w:tab w:val="clear" w:pos="6031"/>
          <w:tab w:val="num" w:pos="5831"/>
        </w:tabs>
        <w:ind w:leftChars="100" w:left="560" w:rightChars="100" w:right="200"/>
        <w:rPr>
          <w:rFonts w:ascii="Arial" w:eastAsia="맑은 고딕" w:hAnsi="Arial" w:cs="Arial"/>
          <w:szCs w:val="22"/>
          <w:lang w:eastAsia="ko-KR"/>
        </w:rPr>
      </w:pPr>
      <w:r w:rsidRPr="00747209">
        <w:rPr>
          <w:rFonts w:ascii="Arial" w:eastAsia="맑은 고딕" w:hAnsi="Arial" w:cs="Arial"/>
          <w:szCs w:val="22"/>
          <w:lang w:eastAsia="ko-KR"/>
        </w:rPr>
        <w:t>R1-166902, Discussion on reciprocity based transmission for NR MIMO, LG Electronics</w:t>
      </w:r>
    </w:p>
    <w:p w14:paraId="39A60BDC" w14:textId="77777777" w:rsidR="00CF2BA5" w:rsidRDefault="00CF2BA5" w:rsidP="00747209">
      <w:pPr>
        <w:pStyle w:val="References"/>
        <w:numPr>
          <w:ilvl w:val="0"/>
          <w:numId w:val="0"/>
        </w:numPr>
        <w:ind w:left="6031" w:rightChars="100" w:right="200" w:hanging="360"/>
        <w:rPr>
          <w:rFonts w:ascii="Arial" w:eastAsia="맑은 고딕" w:hAnsi="Arial" w:cs="Arial"/>
          <w:szCs w:val="22"/>
          <w:lang w:eastAsia="ko-KR"/>
        </w:rPr>
      </w:pPr>
    </w:p>
    <w:p w14:paraId="3221C5E6" w14:textId="77777777" w:rsidR="00CF2BA5" w:rsidRDefault="00CF2BA5" w:rsidP="00747209">
      <w:pPr>
        <w:pStyle w:val="References"/>
        <w:numPr>
          <w:ilvl w:val="0"/>
          <w:numId w:val="0"/>
        </w:numPr>
        <w:ind w:left="6031" w:rightChars="100" w:right="200" w:hanging="360"/>
        <w:rPr>
          <w:rFonts w:ascii="Arial" w:eastAsia="맑은 고딕" w:hAnsi="Arial" w:cs="Arial"/>
          <w:szCs w:val="22"/>
          <w:lang w:eastAsia="ko-KR"/>
        </w:rPr>
      </w:pPr>
    </w:p>
    <w:p w14:paraId="54B1CD43" w14:textId="77777777" w:rsidR="00CF2BA5" w:rsidRPr="00D93295" w:rsidRDefault="00CF2BA5" w:rsidP="00747209">
      <w:pPr>
        <w:pStyle w:val="References"/>
        <w:numPr>
          <w:ilvl w:val="0"/>
          <w:numId w:val="0"/>
        </w:numPr>
        <w:ind w:left="6031" w:rightChars="100" w:right="200" w:hanging="360"/>
        <w:rPr>
          <w:rFonts w:ascii="Arial" w:eastAsia="맑은 고딕" w:hAnsi="Arial" w:cs="Arial"/>
          <w:szCs w:val="22"/>
          <w:lang w:eastAsia="ko-KR"/>
        </w:rPr>
      </w:pPr>
    </w:p>
    <w:sectPr w:rsidR="00CF2BA5" w:rsidRPr="00D93295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FA2494" w14:textId="77777777" w:rsidR="007F0391" w:rsidRDefault="007F0391" w:rsidP="00CB15B0">
      <w:pPr>
        <w:spacing w:before="0" w:after="0" w:line="240" w:lineRule="auto"/>
      </w:pPr>
      <w:r>
        <w:separator/>
      </w:r>
    </w:p>
  </w:endnote>
  <w:endnote w:type="continuationSeparator" w:id="0">
    <w:p w14:paraId="175863B9" w14:textId="77777777" w:rsidR="007F0391" w:rsidRDefault="007F0391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CB4974" w14:textId="77777777" w:rsidR="007F0391" w:rsidRDefault="007F0391" w:rsidP="00CB15B0">
      <w:pPr>
        <w:spacing w:before="0" w:after="0" w:line="240" w:lineRule="auto"/>
      </w:pPr>
      <w:r>
        <w:separator/>
      </w:r>
    </w:p>
  </w:footnote>
  <w:footnote w:type="continuationSeparator" w:id="0">
    <w:p w14:paraId="06AE3A2F" w14:textId="77777777" w:rsidR="007F0391" w:rsidRDefault="007F0391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>
    <w:nsid w:val="0000000A"/>
    <w:multiLevelType w:val="multilevel"/>
    <w:tmpl w:val="B4E08D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">
    <w:nsid w:val="007E0D51"/>
    <w:multiLevelType w:val="hybridMultilevel"/>
    <w:tmpl w:val="355A1A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60B0D69"/>
    <w:multiLevelType w:val="hybridMultilevel"/>
    <w:tmpl w:val="3CD8820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06120B66"/>
    <w:multiLevelType w:val="hybridMultilevel"/>
    <w:tmpl w:val="F836CFEC"/>
    <w:lvl w:ilvl="0" w:tplc="4E8CDD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11">
      <w:start w:val="1"/>
      <w:numFmt w:val="decimalEnclosedCircle"/>
      <w:lvlText w:val="%2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2405B0"/>
    <w:multiLevelType w:val="hybridMultilevel"/>
    <w:tmpl w:val="D4AA14FC"/>
    <w:lvl w:ilvl="0" w:tplc="0409000F">
      <w:start w:val="1"/>
      <w:numFmt w:val="decimal"/>
      <w:lvlText w:val="%1."/>
      <w:lvlJc w:val="left"/>
      <w:pPr>
        <w:ind w:left="910" w:hanging="400"/>
      </w:pPr>
    </w:lvl>
    <w:lvl w:ilvl="1" w:tplc="04090019" w:tentative="1">
      <w:start w:val="1"/>
      <w:numFmt w:val="upperLetter"/>
      <w:lvlText w:val="%2."/>
      <w:lvlJc w:val="left"/>
      <w:pPr>
        <w:ind w:left="1310" w:hanging="400"/>
      </w:pPr>
    </w:lvl>
    <w:lvl w:ilvl="2" w:tplc="0409001B" w:tentative="1">
      <w:start w:val="1"/>
      <w:numFmt w:val="lowerRoman"/>
      <w:lvlText w:val="%3."/>
      <w:lvlJc w:val="right"/>
      <w:pPr>
        <w:ind w:left="1710" w:hanging="400"/>
      </w:pPr>
    </w:lvl>
    <w:lvl w:ilvl="3" w:tplc="0409000F" w:tentative="1">
      <w:start w:val="1"/>
      <w:numFmt w:val="decimal"/>
      <w:lvlText w:val="%4."/>
      <w:lvlJc w:val="left"/>
      <w:pPr>
        <w:ind w:left="2110" w:hanging="400"/>
      </w:pPr>
    </w:lvl>
    <w:lvl w:ilvl="4" w:tplc="04090019" w:tentative="1">
      <w:start w:val="1"/>
      <w:numFmt w:val="upperLetter"/>
      <w:lvlText w:val="%5."/>
      <w:lvlJc w:val="left"/>
      <w:pPr>
        <w:ind w:left="2510" w:hanging="400"/>
      </w:pPr>
    </w:lvl>
    <w:lvl w:ilvl="5" w:tplc="0409001B" w:tentative="1">
      <w:start w:val="1"/>
      <w:numFmt w:val="lowerRoman"/>
      <w:lvlText w:val="%6."/>
      <w:lvlJc w:val="right"/>
      <w:pPr>
        <w:ind w:left="2910" w:hanging="400"/>
      </w:pPr>
    </w:lvl>
    <w:lvl w:ilvl="6" w:tplc="0409000F" w:tentative="1">
      <w:start w:val="1"/>
      <w:numFmt w:val="decimal"/>
      <w:lvlText w:val="%7."/>
      <w:lvlJc w:val="left"/>
      <w:pPr>
        <w:ind w:left="3310" w:hanging="400"/>
      </w:pPr>
    </w:lvl>
    <w:lvl w:ilvl="7" w:tplc="04090019" w:tentative="1">
      <w:start w:val="1"/>
      <w:numFmt w:val="upperLetter"/>
      <w:lvlText w:val="%8."/>
      <w:lvlJc w:val="left"/>
      <w:pPr>
        <w:ind w:left="3710" w:hanging="400"/>
      </w:pPr>
    </w:lvl>
    <w:lvl w:ilvl="8" w:tplc="0409001B" w:tentative="1">
      <w:start w:val="1"/>
      <w:numFmt w:val="lowerRoman"/>
      <w:lvlText w:val="%9."/>
      <w:lvlJc w:val="right"/>
      <w:pPr>
        <w:ind w:left="4110" w:hanging="400"/>
      </w:pPr>
    </w:lvl>
  </w:abstractNum>
  <w:abstractNum w:abstractNumId="6">
    <w:nsid w:val="09C32E03"/>
    <w:multiLevelType w:val="hybridMultilevel"/>
    <w:tmpl w:val="ED322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A9192D"/>
    <w:multiLevelType w:val="hybridMultilevel"/>
    <w:tmpl w:val="802C8FBE"/>
    <w:lvl w:ilvl="0" w:tplc="B31CF034">
      <w:numFmt w:val="bullet"/>
      <w:lvlText w:val=""/>
      <w:lvlJc w:val="left"/>
      <w:pPr>
        <w:ind w:left="92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0DD25342"/>
    <w:multiLevelType w:val="hybridMultilevel"/>
    <w:tmpl w:val="956CE44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0E3702F1"/>
    <w:multiLevelType w:val="hybridMultilevel"/>
    <w:tmpl w:val="2B0E2670"/>
    <w:lvl w:ilvl="0" w:tplc="04090011">
      <w:start w:val="1"/>
      <w:numFmt w:val="decimalEnclosedCircle"/>
      <w:lvlText w:val="%1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13DD49BA"/>
    <w:multiLevelType w:val="hybridMultilevel"/>
    <w:tmpl w:val="2EB2DDBA"/>
    <w:lvl w:ilvl="0" w:tplc="0409000F">
      <w:start w:val="1"/>
      <w:numFmt w:val="decimal"/>
      <w:lvlText w:val="%1."/>
      <w:lvlJc w:val="left"/>
      <w:pPr>
        <w:ind w:left="910" w:hanging="400"/>
      </w:pPr>
    </w:lvl>
    <w:lvl w:ilvl="1" w:tplc="04090019" w:tentative="1">
      <w:start w:val="1"/>
      <w:numFmt w:val="upperLetter"/>
      <w:lvlText w:val="%2."/>
      <w:lvlJc w:val="left"/>
      <w:pPr>
        <w:ind w:left="1310" w:hanging="400"/>
      </w:pPr>
    </w:lvl>
    <w:lvl w:ilvl="2" w:tplc="0409001B" w:tentative="1">
      <w:start w:val="1"/>
      <w:numFmt w:val="lowerRoman"/>
      <w:lvlText w:val="%3."/>
      <w:lvlJc w:val="right"/>
      <w:pPr>
        <w:ind w:left="1710" w:hanging="400"/>
      </w:pPr>
    </w:lvl>
    <w:lvl w:ilvl="3" w:tplc="0409000F" w:tentative="1">
      <w:start w:val="1"/>
      <w:numFmt w:val="decimal"/>
      <w:lvlText w:val="%4."/>
      <w:lvlJc w:val="left"/>
      <w:pPr>
        <w:ind w:left="2110" w:hanging="400"/>
      </w:pPr>
    </w:lvl>
    <w:lvl w:ilvl="4" w:tplc="04090019" w:tentative="1">
      <w:start w:val="1"/>
      <w:numFmt w:val="upperLetter"/>
      <w:lvlText w:val="%5."/>
      <w:lvlJc w:val="left"/>
      <w:pPr>
        <w:ind w:left="2510" w:hanging="400"/>
      </w:pPr>
    </w:lvl>
    <w:lvl w:ilvl="5" w:tplc="0409001B" w:tentative="1">
      <w:start w:val="1"/>
      <w:numFmt w:val="lowerRoman"/>
      <w:lvlText w:val="%6."/>
      <w:lvlJc w:val="right"/>
      <w:pPr>
        <w:ind w:left="2910" w:hanging="400"/>
      </w:pPr>
    </w:lvl>
    <w:lvl w:ilvl="6" w:tplc="0409000F" w:tentative="1">
      <w:start w:val="1"/>
      <w:numFmt w:val="decimal"/>
      <w:lvlText w:val="%7."/>
      <w:lvlJc w:val="left"/>
      <w:pPr>
        <w:ind w:left="3310" w:hanging="400"/>
      </w:pPr>
    </w:lvl>
    <w:lvl w:ilvl="7" w:tplc="04090019" w:tentative="1">
      <w:start w:val="1"/>
      <w:numFmt w:val="upperLetter"/>
      <w:lvlText w:val="%8."/>
      <w:lvlJc w:val="left"/>
      <w:pPr>
        <w:ind w:left="3710" w:hanging="400"/>
      </w:pPr>
    </w:lvl>
    <w:lvl w:ilvl="8" w:tplc="0409001B" w:tentative="1">
      <w:start w:val="1"/>
      <w:numFmt w:val="lowerRoman"/>
      <w:lvlText w:val="%9."/>
      <w:lvlJc w:val="right"/>
      <w:pPr>
        <w:ind w:left="4110" w:hanging="400"/>
      </w:pPr>
    </w:lvl>
  </w:abstractNum>
  <w:abstractNum w:abstractNumId="11">
    <w:nsid w:val="191E511B"/>
    <w:multiLevelType w:val="hybridMultilevel"/>
    <w:tmpl w:val="C0CE1386"/>
    <w:lvl w:ilvl="0" w:tplc="6FD4A28E">
      <w:numFmt w:val="bullet"/>
      <w:lvlText w:val=""/>
      <w:lvlJc w:val="left"/>
      <w:pPr>
        <w:ind w:left="92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192013F2"/>
    <w:multiLevelType w:val="hybridMultilevel"/>
    <w:tmpl w:val="AAEEE06E"/>
    <w:lvl w:ilvl="0" w:tplc="8C8C55E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5A3FB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98FE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5C246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E412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F62B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30BD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BACEC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0471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>
    <w:nsid w:val="25B012B4"/>
    <w:multiLevelType w:val="hybridMultilevel"/>
    <w:tmpl w:val="6C4638F6"/>
    <w:lvl w:ilvl="0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5">
    <w:nsid w:val="29E15BDA"/>
    <w:multiLevelType w:val="hybridMultilevel"/>
    <w:tmpl w:val="161C7D88"/>
    <w:lvl w:ilvl="0" w:tplc="0409000F">
      <w:start w:val="1"/>
      <w:numFmt w:val="decimal"/>
      <w:lvlText w:val="%1."/>
      <w:lvlJc w:val="left"/>
      <w:pPr>
        <w:ind w:left="1020" w:hanging="400"/>
      </w:pPr>
    </w:lvl>
    <w:lvl w:ilvl="1" w:tplc="04090019" w:tentative="1">
      <w:start w:val="1"/>
      <w:numFmt w:val="upperLetter"/>
      <w:lvlText w:val="%2."/>
      <w:lvlJc w:val="left"/>
      <w:pPr>
        <w:ind w:left="1420" w:hanging="400"/>
      </w:pPr>
    </w:lvl>
    <w:lvl w:ilvl="2" w:tplc="0409001B" w:tentative="1">
      <w:start w:val="1"/>
      <w:numFmt w:val="lowerRoman"/>
      <w:lvlText w:val="%3."/>
      <w:lvlJc w:val="right"/>
      <w:pPr>
        <w:ind w:left="1820" w:hanging="400"/>
      </w:pPr>
    </w:lvl>
    <w:lvl w:ilvl="3" w:tplc="0409000F" w:tentative="1">
      <w:start w:val="1"/>
      <w:numFmt w:val="decimal"/>
      <w:lvlText w:val="%4."/>
      <w:lvlJc w:val="left"/>
      <w:pPr>
        <w:ind w:left="2220" w:hanging="400"/>
      </w:pPr>
    </w:lvl>
    <w:lvl w:ilvl="4" w:tplc="04090019" w:tentative="1">
      <w:start w:val="1"/>
      <w:numFmt w:val="upperLetter"/>
      <w:lvlText w:val="%5."/>
      <w:lvlJc w:val="left"/>
      <w:pPr>
        <w:ind w:left="2620" w:hanging="400"/>
      </w:pPr>
    </w:lvl>
    <w:lvl w:ilvl="5" w:tplc="0409001B" w:tentative="1">
      <w:start w:val="1"/>
      <w:numFmt w:val="lowerRoman"/>
      <w:lvlText w:val="%6."/>
      <w:lvlJc w:val="right"/>
      <w:pPr>
        <w:ind w:left="3020" w:hanging="400"/>
      </w:pPr>
    </w:lvl>
    <w:lvl w:ilvl="6" w:tplc="0409000F" w:tentative="1">
      <w:start w:val="1"/>
      <w:numFmt w:val="decimal"/>
      <w:lvlText w:val="%7."/>
      <w:lvlJc w:val="left"/>
      <w:pPr>
        <w:ind w:left="3420" w:hanging="400"/>
      </w:pPr>
    </w:lvl>
    <w:lvl w:ilvl="7" w:tplc="04090019" w:tentative="1">
      <w:start w:val="1"/>
      <w:numFmt w:val="upperLetter"/>
      <w:lvlText w:val="%8."/>
      <w:lvlJc w:val="left"/>
      <w:pPr>
        <w:ind w:left="3820" w:hanging="400"/>
      </w:pPr>
    </w:lvl>
    <w:lvl w:ilvl="8" w:tplc="0409001B" w:tentative="1">
      <w:start w:val="1"/>
      <w:numFmt w:val="lowerRoman"/>
      <w:lvlText w:val="%9."/>
      <w:lvlJc w:val="right"/>
      <w:pPr>
        <w:ind w:left="4220" w:hanging="400"/>
      </w:pPr>
    </w:lvl>
  </w:abstractNum>
  <w:abstractNum w:abstractNumId="16">
    <w:nsid w:val="2A8B3FDB"/>
    <w:multiLevelType w:val="hybridMultilevel"/>
    <w:tmpl w:val="E020AB20"/>
    <w:lvl w:ilvl="0" w:tplc="04090011">
      <w:start w:val="1"/>
      <w:numFmt w:val="decimalEnclosedCircle"/>
      <w:lvlText w:val="%1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8">
    <w:nsid w:val="3C4265FB"/>
    <w:multiLevelType w:val="hybridMultilevel"/>
    <w:tmpl w:val="31BC4A68"/>
    <w:lvl w:ilvl="0" w:tplc="01C2EF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42BE2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EE30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BE5F8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026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AC06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F011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F80A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B49D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F711705"/>
    <w:multiLevelType w:val="hybridMultilevel"/>
    <w:tmpl w:val="BF2EF702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>
    <w:nsid w:val="41E5405E"/>
    <w:multiLevelType w:val="hybridMultilevel"/>
    <w:tmpl w:val="4CD4D826"/>
    <w:lvl w:ilvl="0" w:tplc="0409000F">
      <w:start w:val="1"/>
      <w:numFmt w:val="decimal"/>
      <w:lvlText w:val="%1."/>
      <w:lvlJc w:val="left"/>
      <w:pPr>
        <w:ind w:left="1020" w:hanging="400"/>
      </w:pPr>
    </w:lvl>
    <w:lvl w:ilvl="1" w:tplc="04090019" w:tentative="1">
      <w:start w:val="1"/>
      <w:numFmt w:val="upperLetter"/>
      <w:lvlText w:val="%2."/>
      <w:lvlJc w:val="left"/>
      <w:pPr>
        <w:ind w:left="1420" w:hanging="400"/>
      </w:pPr>
    </w:lvl>
    <w:lvl w:ilvl="2" w:tplc="0409001B" w:tentative="1">
      <w:start w:val="1"/>
      <w:numFmt w:val="lowerRoman"/>
      <w:lvlText w:val="%3."/>
      <w:lvlJc w:val="right"/>
      <w:pPr>
        <w:ind w:left="1820" w:hanging="400"/>
      </w:pPr>
    </w:lvl>
    <w:lvl w:ilvl="3" w:tplc="0409000F" w:tentative="1">
      <w:start w:val="1"/>
      <w:numFmt w:val="decimal"/>
      <w:lvlText w:val="%4."/>
      <w:lvlJc w:val="left"/>
      <w:pPr>
        <w:ind w:left="2220" w:hanging="400"/>
      </w:pPr>
    </w:lvl>
    <w:lvl w:ilvl="4" w:tplc="04090019" w:tentative="1">
      <w:start w:val="1"/>
      <w:numFmt w:val="upperLetter"/>
      <w:lvlText w:val="%5."/>
      <w:lvlJc w:val="left"/>
      <w:pPr>
        <w:ind w:left="2620" w:hanging="400"/>
      </w:pPr>
    </w:lvl>
    <w:lvl w:ilvl="5" w:tplc="0409001B" w:tentative="1">
      <w:start w:val="1"/>
      <w:numFmt w:val="lowerRoman"/>
      <w:lvlText w:val="%6."/>
      <w:lvlJc w:val="right"/>
      <w:pPr>
        <w:ind w:left="3020" w:hanging="400"/>
      </w:pPr>
    </w:lvl>
    <w:lvl w:ilvl="6" w:tplc="0409000F" w:tentative="1">
      <w:start w:val="1"/>
      <w:numFmt w:val="decimal"/>
      <w:lvlText w:val="%7."/>
      <w:lvlJc w:val="left"/>
      <w:pPr>
        <w:ind w:left="3420" w:hanging="400"/>
      </w:pPr>
    </w:lvl>
    <w:lvl w:ilvl="7" w:tplc="04090019" w:tentative="1">
      <w:start w:val="1"/>
      <w:numFmt w:val="upperLetter"/>
      <w:lvlText w:val="%8."/>
      <w:lvlJc w:val="left"/>
      <w:pPr>
        <w:ind w:left="3820" w:hanging="400"/>
      </w:pPr>
    </w:lvl>
    <w:lvl w:ilvl="8" w:tplc="0409001B" w:tentative="1">
      <w:start w:val="1"/>
      <w:numFmt w:val="lowerRoman"/>
      <w:lvlText w:val="%9."/>
      <w:lvlJc w:val="right"/>
      <w:pPr>
        <w:ind w:left="4220" w:hanging="400"/>
      </w:pPr>
    </w:lvl>
  </w:abstractNum>
  <w:abstractNum w:abstractNumId="21">
    <w:nsid w:val="42E5086F"/>
    <w:multiLevelType w:val="hybridMultilevel"/>
    <w:tmpl w:val="7F8826F0"/>
    <w:lvl w:ilvl="0" w:tplc="04090011">
      <w:start w:val="1"/>
      <w:numFmt w:val="decimalEnclosedCircle"/>
      <w:lvlText w:val="%1"/>
      <w:lvlJc w:val="left"/>
      <w:pPr>
        <w:ind w:left="1647" w:hanging="360"/>
      </w:pPr>
    </w:lvl>
    <w:lvl w:ilvl="1" w:tplc="04090019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2">
    <w:nsid w:val="43B650A0"/>
    <w:multiLevelType w:val="hybridMultilevel"/>
    <w:tmpl w:val="9D7AD6E8"/>
    <w:lvl w:ilvl="0" w:tplc="04090001">
      <w:start w:val="1"/>
      <w:numFmt w:val="bullet"/>
      <w:lvlText w:val="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23">
    <w:nsid w:val="56B34975"/>
    <w:multiLevelType w:val="hybridMultilevel"/>
    <w:tmpl w:val="C952F3F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A8E4B38"/>
    <w:multiLevelType w:val="hybridMultilevel"/>
    <w:tmpl w:val="CAB406A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C20004F"/>
    <w:multiLevelType w:val="hybridMultilevel"/>
    <w:tmpl w:val="0068FC9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C7B359C"/>
    <w:multiLevelType w:val="hybridMultilevel"/>
    <w:tmpl w:val="B05681F8"/>
    <w:lvl w:ilvl="0" w:tplc="7174E4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F82B1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BC41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5693A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6817D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5ECA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961F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CC2F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2A53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74B6AE3"/>
    <w:multiLevelType w:val="hybridMultilevel"/>
    <w:tmpl w:val="9BEAC8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6F1D6A21"/>
    <w:multiLevelType w:val="singleLevel"/>
    <w:tmpl w:val="A100F9D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9">
    <w:nsid w:val="703157D4"/>
    <w:multiLevelType w:val="multilevel"/>
    <w:tmpl w:val="74126C22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0">
    <w:nsid w:val="70B515C3"/>
    <w:multiLevelType w:val="hybridMultilevel"/>
    <w:tmpl w:val="28F0FC02"/>
    <w:lvl w:ilvl="0" w:tplc="04090011">
      <w:start w:val="1"/>
      <w:numFmt w:val="decimalEnclosedCircle"/>
      <w:lvlText w:val="%1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70DD3051"/>
    <w:multiLevelType w:val="hybridMultilevel"/>
    <w:tmpl w:val="5E30E98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9"/>
  </w:num>
  <w:num w:numId="2">
    <w:abstractNumId w:val="29"/>
  </w:num>
  <w:num w:numId="3">
    <w:abstractNumId w:val="0"/>
  </w:num>
  <w:num w:numId="4">
    <w:abstractNumId w:val="17"/>
  </w:num>
  <w:num w:numId="5">
    <w:abstractNumId w:val="13"/>
  </w:num>
  <w:num w:numId="6">
    <w:abstractNumId w:val="31"/>
  </w:num>
  <w:num w:numId="7">
    <w:abstractNumId w:val="23"/>
  </w:num>
  <w:num w:numId="8">
    <w:abstractNumId w:val="25"/>
  </w:num>
  <w:num w:numId="9">
    <w:abstractNumId w:val="22"/>
  </w:num>
  <w:num w:numId="10">
    <w:abstractNumId w:val="12"/>
  </w:num>
  <w:num w:numId="11">
    <w:abstractNumId w:val="18"/>
  </w:num>
  <w:num w:numId="12">
    <w:abstractNumId w:val="26"/>
  </w:num>
  <w:num w:numId="13">
    <w:abstractNumId w:val="2"/>
  </w:num>
  <w:num w:numId="14">
    <w:abstractNumId w:val="19"/>
  </w:num>
  <w:num w:numId="15">
    <w:abstractNumId w:val="27"/>
  </w:num>
  <w:num w:numId="16">
    <w:abstractNumId w:val="24"/>
  </w:num>
  <w:num w:numId="17">
    <w:abstractNumId w:val="6"/>
  </w:num>
  <w:num w:numId="18">
    <w:abstractNumId w:val="7"/>
  </w:num>
  <w:num w:numId="19">
    <w:abstractNumId w:val="11"/>
  </w:num>
  <w:num w:numId="20">
    <w:abstractNumId w:val="3"/>
  </w:num>
  <w:num w:numId="21">
    <w:abstractNumId w:val="8"/>
  </w:num>
  <w:num w:numId="22">
    <w:abstractNumId w:val="28"/>
  </w:num>
  <w:num w:numId="23">
    <w:abstractNumId w:val="4"/>
  </w:num>
  <w:num w:numId="24">
    <w:abstractNumId w:val="14"/>
  </w:num>
  <w:num w:numId="25">
    <w:abstractNumId w:val="17"/>
  </w:num>
  <w:num w:numId="26">
    <w:abstractNumId w:val="16"/>
  </w:num>
  <w:num w:numId="27">
    <w:abstractNumId w:val="9"/>
  </w:num>
  <w:num w:numId="28">
    <w:abstractNumId w:val="21"/>
  </w:num>
  <w:num w:numId="29">
    <w:abstractNumId w:val="30"/>
  </w:num>
  <w:num w:numId="30">
    <w:abstractNumId w:val="1"/>
  </w:num>
  <w:num w:numId="31">
    <w:abstractNumId w:val="5"/>
  </w:num>
  <w:num w:numId="32">
    <w:abstractNumId w:val="15"/>
  </w:num>
  <w:num w:numId="33">
    <w:abstractNumId w:val="20"/>
  </w:num>
  <w:num w:numId="34">
    <w:abstractNumId w:val="10"/>
  </w:num>
  <w:num w:numId="35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03D0"/>
    <w:rsid w:val="000005A6"/>
    <w:rsid w:val="00000E3E"/>
    <w:rsid w:val="00002E3E"/>
    <w:rsid w:val="000036AA"/>
    <w:rsid w:val="00003903"/>
    <w:rsid w:val="00004C02"/>
    <w:rsid w:val="00005297"/>
    <w:rsid w:val="000059B9"/>
    <w:rsid w:val="00005AAF"/>
    <w:rsid w:val="00005F57"/>
    <w:rsid w:val="00006478"/>
    <w:rsid w:val="00006605"/>
    <w:rsid w:val="00006F56"/>
    <w:rsid w:val="0001019D"/>
    <w:rsid w:val="00010743"/>
    <w:rsid w:val="000107E5"/>
    <w:rsid w:val="00010D4B"/>
    <w:rsid w:val="00011280"/>
    <w:rsid w:val="0001208D"/>
    <w:rsid w:val="000123A0"/>
    <w:rsid w:val="000123F7"/>
    <w:rsid w:val="000126E0"/>
    <w:rsid w:val="000128F3"/>
    <w:rsid w:val="00013785"/>
    <w:rsid w:val="00014C5B"/>
    <w:rsid w:val="0001527C"/>
    <w:rsid w:val="00015769"/>
    <w:rsid w:val="00015CB5"/>
    <w:rsid w:val="0001695A"/>
    <w:rsid w:val="00016B06"/>
    <w:rsid w:val="000177FB"/>
    <w:rsid w:val="00017861"/>
    <w:rsid w:val="00017B22"/>
    <w:rsid w:val="00017B23"/>
    <w:rsid w:val="00017B2B"/>
    <w:rsid w:val="00021C1F"/>
    <w:rsid w:val="00021CF8"/>
    <w:rsid w:val="0002220F"/>
    <w:rsid w:val="000227D0"/>
    <w:rsid w:val="000229B3"/>
    <w:rsid w:val="000234E5"/>
    <w:rsid w:val="000234FA"/>
    <w:rsid w:val="0002399C"/>
    <w:rsid w:val="0002483D"/>
    <w:rsid w:val="00025053"/>
    <w:rsid w:val="00025352"/>
    <w:rsid w:val="00025F24"/>
    <w:rsid w:val="000260BC"/>
    <w:rsid w:val="00026674"/>
    <w:rsid w:val="00026A3C"/>
    <w:rsid w:val="00026B5A"/>
    <w:rsid w:val="000278C9"/>
    <w:rsid w:val="00027AEA"/>
    <w:rsid w:val="00031028"/>
    <w:rsid w:val="00031838"/>
    <w:rsid w:val="00031B83"/>
    <w:rsid w:val="0003316B"/>
    <w:rsid w:val="00033221"/>
    <w:rsid w:val="00033B56"/>
    <w:rsid w:val="00033C66"/>
    <w:rsid w:val="00033CEA"/>
    <w:rsid w:val="00034A2A"/>
    <w:rsid w:val="000356A2"/>
    <w:rsid w:val="0003589D"/>
    <w:rsid w:val="00036430"/>
    <w:rsid w:val="0003644C"/>
    <w:rsid w:val="00036C24"/>
    <w:rsid w:val="00036DA6"/>
    <w:rsid w:val="00037E9F"/>
    <w:rsid w:val="00040242"/>
    <w:rsid w:val="000416C6"/>
    <w:rsid w:val="000418D2"/>
    <w:rsid w:val="00041EDF"/>
    <w:rsid w:val="00042975"/>
    <w:rsid w:val="00042B86"/>
    <w:rsid w:val="00043206"/>
    <w:rsid w:val="000432C4"/>
    <w:rsid w:val="00044B29"/>
    <w:rsid w:val="00044F06"/>
    <w:rsid w:val="00044F89"/>
    <w:rsid w:val="00045BF6"/>
    <w:rsid w:val="000460DD"/>
    <w:rsid w:val="00046A2B"/>
    <w:rsid w:val="00046DEE"/>
    <w:rsid w:val="0004706D"/>
    <w:rsid w:val="0004712F"/>
    <w:rsid w:val="00047263"/>
    <w:rsid w:val="000472B8"/>
    <w:rsid w:val="00050098"/>
    <w:rsid w:val="00050CC8"/>
    <w:rsid w:val="00051990"/>
    <w:rsid w:val="00051EB8"/>
    <w:rsid w:val="00052D37"/>
    <w:rsid w:val="00053636"/>
    <w:rsid w:val="000537D9"/>
    <w:rsid w:val="00055BAB"/>
    <w:rsid w:val="00055C7F"/>
    <w:rsid w:val="00056224"/>
    <w:rsid w:val="000602BA"/>
    <w:rsid w:val="00060510"/>
    <w:rsid w:val="00060F15"/>
    <w:rsid w:val="000610AD"/>
    <w:rsid w:val="00061401"/>
    <w:rsid w:val="00062961"/>
    <w:rsid w:val="00062B06"/>
    <w:rsid w:val="00063526"/>
    <w:rsid w:val="00065512"/>
    <w:rsid w:val="000655D1"/>
    <w:rsid w:val="000655DF"/>
    <w:rsid w:val="000659C8"/>
    <w:rsid w:val="00066E90"/>
    <w:rsid w:val="0006714C"/>
    <w:rsid w:val="000674DE"/>
    <w:rsid w:val="00070193"/>
    <w:rsid w:val="000715CF"/>
    <w:rsid w:val="0007170A"/>
    <w:rsid w:val="00071FD2"/>
    <w:rsid w:val="00072164"/>
    <w:rsid w:val="0007229C"/>
    <w:rsid w:val="000733E0"/>
    <w:rsid w:val="0007463D"/>
    <w:rsid w:val="000747BB"/>
    <w:rsid w:val="00074B3A"/>
    <w:rsid w:val="000754C8"/>
    <w:rsid w:val="0007585A"/>
    <w:rsid w:val="00075CB2"/>
    <w:rsid w:val="0007610F"/>
    <w:rsid w:val="00076B16"/>
    <w:rsid w:val="00076B5F"/>
    <w:rsid w:val="00076BBA"/>
    <w:rsid w:val="00076DA6"/>
    <w:rsid w:val="00077107"/>
    <w:rsid w:val="0007765E"/>
    <w:rsid w:val="00077F49"/>
    <w:rsid w:val="00080E09"/>
    <w:rsid w:val="00080F16"/>
    <w:rsid w:val="00081389"/>
    <w:rsid w:val="00082161"/>
    <w:rsid w:val="0008219C"/>
    <w:rsid w:val="00082CE0"/>
    <w:rsid w:val="00083F3B"/>
    <w:rsid w:val="000854DC"/>
    <w:rsid w:val="00085DC3"/>
    <w:rsid w:val="000860D8"/>
    <w:rsid w:val="000871B0"/>
    <w:rsid w:val="00087FDF"/>
    <w:rsid w:val="00091077"/>
    <w:rsid w:val="00091735"/>
    <w:rsid w:val="0009180F"/>
    <w:rsid w:val="0009234D"/>
    <w:rsid w:val="000923CD"/>
    <w:rsid w:val="000929FB"/>
    <w:rsid w:val="00092CC3"/>
    <w:rsid w:val="00093507"/>
    <w:rsid w:val="00094FAD"/>
    <w:rsid w:val="00095000"/>
    <w:rsid w:val="00095BF5"/>
    <w:rsid w:val="000962F7"/>
    <w:rsid w:val="000967B3"/>
    <w:rsid w:val="00096832"/>
    <w:rsid w:val="000A0AD7"/>
    <w:rsid w:val="000A0EEB"/>
    <w:rsid w:val="000A335C"/>
    <w:rsid w:val="000A39C9"/>
    <w:rsid w:val="000A3CB8"/>
    <w:rsid w:val="000A4550"/>
    <w:rsid w:val="000A4F87"/>
    <w:rsid w:val="000A6022"/>
    <w:rsid w:val="000A664A"/>
    <w:rsid w:val="000A682E"/>
    <w:rsid w:val="000B03AC"/>
    <w:rsid w:val="000B0804"/>
    <w:rsid w:val="000B0E82"/>
    <w:rsid w:val="000B1172"/>
    <w:rsid w:val="000B1382"/>
    <w:rsid w:val="000B13D9"/>
    <w:rsid w:val="000B1738"/>
    <w:rsid w:val="000B2A7E"/>
    <w:rsid w:val="000B321E"/>
    <w:rsid w:val="000B33E8"/>
    <w:rsid w:val="000B3608"/>
    <w:rsid w:val="000B3E82"/>
    <w:rsid w:val="000B480B"/>
    <w:rsid w:val="000B4878"/>
    <w:rsid w:val="000B4B99"/>
    <w:rsid w:val="000B519A"/>
    <w:rsid w:val="000B5301"/>
    <w:rsid w:val="000B53C8"/>
    <w:rsid w:val="000B5AF4"/>
    <w:rsid w:val="000B5E79"/>
    <w:rsid w:val="000B749B"/>
    <w:rsid w:val="000B7836"/>
    <w:rsid w:val="000B78ED"/>
    <w:rsid w:val="000B7E4F"/>
    <w:rsid w:val="000B7F08"/>
    <w:rsid w:val="000C0800"/>
    <w:rsid w:val="000C14F2"/>
    <w:rsid w:val="000C2482"/>
    <w:rsid w:val="000C29D9"/>
    <w:rsid w:val="000C2C13"/>
    <w:rsid w:val="000C302B"/>
    <w:rsid w:val="000C336C"/>
    <w:rsid w:val="000C3C93"/>
    <w:rsid w:val="000C3E25"/>
    <w:rsid w:val="000C3F1C"/>
    <w:rsid w:val="000C44FC"/>
    <w:rsid w:val="000C483A"/>
    <w:rsid w:val="000C5350"/>
    <w:rsid w:val="000C61B4"/>
    <w:rsid w:val="000C7149"/>
    <w:rsid w:val="000C7301"/>
    <w:rsid w:val="000C7385"/>
    <w:rsid w:val="000C7438"/>
    <w:rsid w:val="000C7AE1"/>
    <w:rsid w:val="000D0573"/>
    <w:rsid w:val="000D0849"/>
    <w:rsid w:val="000D085E"/>
    <w:rsid w:val="000D105C"/>
    <w:rsid w:val="000D156E"/>
    <w:rsid w:val="000D1989"/>
    <w:rsid w:val="000D1AE2"/>
    <w:rsid w:val="000D2E12"/>
    <w:rsid w:val="000D41C4"/>
    <w:rsid w:val="000D622F"/>
    <w:rsid w:val="000D6C08"/>
    <w:rsid w:val="000D7D43"/>
    <w:rsid w:val="000D7F5F"/>
    <w:rsid w:val="000E052D"/>
    <w:rsid w:val="000E0C80"/>
    <w:rsid w:val="000E173E"/>
    <w:rsid w:val="000E305E"/>
    <w:rsid w:val="000E32B1"/>
    <w:rsid w:val="000E3542"/>
    <w:rsid w:val="000E3694"/>
    <w:rsid w:val="000E3842"/>
    <w:rsid w:val="000E3859"/>
    <w:rsid w:val="000E3A5D"/>
    <w:rsid w:val="000E413B"/>
    <w:rsid w:val="000E4844"/>
    <w:rsid w:val="000E5473"/>
    <w:rsid w:val="000E5E6A"/>
    <w:rsid w:val="000E5EBF"/>
    <w:rsid w:val="000E6461"/>
    <w:rsid w:val="000E6698"/>
    <w:rsid w:val="000E6960"/>
    <w:rsid w:val="000E76CF"/>
    <w:rsid w:val="000E7D80"/>
    <w:rsid w:val="000E7E3D"/>
    <w:rsid w:val="000F01FC"/>
    <w:rsid w:val="000F0BF5"/>
    <w:rsid w:val="000F1FDE"/>
    <w:rsid w:val="000F2DCB"/>
    <w:rsid w:val="000F358B"/>
    <w:rsid w:val="000F3631"/>
    <w:rsid w:val="000F3707"/>
    <w:rsid w:val="000F386C"/>
    <w:rsid w:val="000F4EC1"/>
    <w:rsid w:val="000F5303"/>
    <w:rsid w:val="000F54F7"/>
    <w:rsid w:val="000F6275"/>
    <w:rsid w:val="000F68BA"/>
    <w:rsid w:val="000F6A4D"/>
    <w:rsid w:val="000F7099"/>
    <w:rsid w:val="000F79D9"/>
    <w:rsid w:val="000F79FD"/>
    <w:rsid w:val="000F7F52"/>
    <w:rsid w:val="00100CB2"/>
    <w:rsid w:val="001012A4"/>
    <w:rsid w:val="00101C5C"/>
    <w:rsid w:val="001020E8"/>
    <w:rsid w:val="00102ECC"/>
    <w:rsid w:val="00102EE3"/>
    <w:rsid w:val="0010307C"/>
    <w:rsid w:val="00103C26"/>
    <w:rsid w:val="00103E67"/>
    <w:rsid w:val="001053E1"/>
    <w:rsid w:val="00105438"/>
    <w:rsid w:val="00105E44"/>
    <w:rsid w:val="00105F63"/>
    <w:rsid w:val="001062FE"/>
    <w:rsid w:val="00106918"/>
    <w:rsid w:val="00107300"/>
    <w:rsid w:val="001079BE"/>
    <w:rsid w:val="00110144"/>
    <w:rsid w:val="00110D35"/>
    <w:rsid w:val="001114AC"/>
    <w:rsid w:val="001116AB"/>
    <w:rsid w:val="00111725"/>
    <w:rsid w:val="00111BFB"/>
    <w:rsid w:val="00112306"/>
    <w:rsid w:val="00112938"/>
    <w:rsid w:val="00112B9F"/>
    <w:rsid w:val="001135C5"/>
    <w:rsid w:val="00113A33"/>
    <w:rsid w:val="00113D5C"/>
    <w:rsid w:val="00114267"/>
    <w:rsid w:val="001148A8"/>
    <w:rsid w:val="00115D1F"/>
    <w:rsid w:val="00115D3A"/>
    <w:rsid w:val="0011643F"/>
    <w:rsid w:val="00116CA7"/>
    <w:rsid w:val="00117122"/>
    <w:rsid w:val="00117D0A"/>
    <w:rsid w:val="00117F02"/>
    <w:rsid w:val="001201DD"/>
    <w:rsid w:val="00120396"/>
    <w:rsid w:val="00120C01"/>
    <w:rsid w:val="00121B48"/>
    <w:rsid w:val="001229A7"/>
    <w:rsid w:val="00122CFB"/>
    <w:rsid w:val="00123C22"/>
    <w:rsid w:val="0012489D"/>
    <w:rsid w:val="001251A9"/>
    <w:rsid w:val="001251D1"/>
    <w:rsid w:val="00125548"/>
    <w:rsid w:val="00125FB5"/>
    <w:rsid w:val="001264AA"/>
    <w:rsid w:val="001270B7"/>
    <w:rsid w:val="00127A15"/>
    <w:rsid w:val="001301F8"/>
    <w:rsid w:val="00130274"/>
    <w:rsid w:val="00130C4A"/>
    <w:rsid w:val="00130F73"/>
    <w:rsid w:val="001319BC"/>
    <w:rsid w:val="00133BFE"/>
    <w:rsid w:val="00133D6C"/>
    <w:rsid w:val="00134048"/>
    <w:rsid w:val="001342D9"/>
    <w:rsid w:val="00134B72"/>
    <w:rsid w:val="0013511F"/>
    <w:rsid w:val="00135C0B"/>
    <w:rsid w:val="00136712"/>
    <w:rsid w:val="001367E6"/>
    <w:rsid w:val="001373D0"/>
    <w:rsid w:val="00137995"/>
    <w:rsid w:val="00137A93"/>
    <w:rsid w:val="00137BE4"/>
    <w:rsid w:val="00141DAA"/>
    <w:rsid w:val="001425E4"/>
    <w:rsid w:val="001427D2"/>
    <w:rsid w:val="00142AA0"/>
    <w:rsid w:val="00142AB9"/>
    <w:rsid w:val="001431C7"/>
    <w:rsid w:val="00143716"/>
    <w:rsid w:val="00145805"/>
    <w:rsid w:val="00145B25"/>
    <w:rsid w:val="00145D58"/>
    <w:rsid w:val="00145F28"/>
    <w:rsid w:val="00146183"/>
    <w:rsid w:val="001461E7"/>
    <w:rsid w:val="001462A8"/>
    <w:rsid w:val="00146506"/>
    <w:rsid w:val="00150005"/>
    <w:rsid w:val="00150D83"/>
    <w:rsid w:val="00151401"/>
    <w:rsid w:val="00152BC0"/>
    <w:rsid w:val="00152C02"/>
    <w:rsid w:val="0015376F"/>
    <w:rsid w:val="00153A53"/>
    <w:rsid w:val="001543A8"/>
    <w:rsid w:val="0015457C"/>
    <w:rsid w:val="001555F2"/>
    <w:rsid w:val="0015588F"/>
    <w:rsid w:val="00155C05"/>
    <w:rsid w:val="00155F97"/>
    <w:rsid w:val="0015757C"/>
    <w:rsid w:val="001578BB"/>
    <w:rsid w:val="001602F5"/>
    <w:rsid w:val="001609FA"/>
    <w:rsid w:val="00160AD9"/>
    <w:rsid w:val="00160ED1"/>
    <w:rsid w:val="001610CC"/>
    <w:rsid w:val="00161D92"/>
    <w:rsid w:val="00161EEA"/>
    <w:rsid w:val="00162D48"/>
    <w:rsid w:val="0016308E"/>
    <w:rsid w:val="00163C8F"/>
    <w:rsid w:val="00163CCF"/>
    <w:rsid w:val="00163F86"/>
    <w:rsid w:val="00163FBD"/>
    <w:rsid w:val="001647C1"/>
    <w:rsid w:val="00164A9C"/>
    <w:rsid w:val="0016558F"/>
    <w:rsid w:val="00165FD5"/>
    <w:rsid w:val="001669FB"/>
    <w:rsid w:val="00167055"/>
    <w:rsid w:val="001671D3"/>
    <w:rsid w:val="001679AB"/>
    <w:rsid w:val="0017085C"/>
    <w:rsid w:val="001712D9"/>
    <w:rsid w:val="001717C0"/>
    <w:rsid w:val="001718D4"/>
    <w:rsid w:val="00171F1D"/>
    <w:rsid w:val="001721D6"/>
    <w:rsid w:val="00172AF5"/>
    <w:rsid w:val="00172E4C"/>
    <w:rsid w:val="00173E61"/>
    <w:rsid w:val="0017454F"/>
    <w:rsid w:val="00174BBF"/>
    <w:rsid w:val="00174CC1"/>
    <w:rsid w:val="00175069"/>
    <w:rsid w:val="00175A38"/>
    <w:rsid w:val="00176690"/>
    <w:rsid w:val="0017704D"/>
    <w:rsid w:val="00180186"/>
    <w:rsid w:val="00180816"/>
    <w:rsid w:val="00180828"/>
    <w:rsid w:val="001815D8"/>
    <w:rsid w:val="001819B5"/>
    <w:rsid w:val="00181A6D"/>
    <w:rsid w:val="00181D3C"/>
    <w:rsid w:val="00182069"/>
    <w:rsid w:val="0018236C"/>
    <w:rsid w:val="00182AA0"/>
    <w:rsid w:val="0018322D"/>
    <w:rsid w:val="00183347"/>
    <w:rsid w:val="00183A59"/>
    <w:rsid w:val="00183EA0"/>
    <w:rsid w:val="001840DB"/>
    <w:rsid w:val="001840F8"/>
    <w:rsid w:val="00184434"/>
    <w:rsid w:val="00184A09"/>
    <w:rsid w:val="001852B9"/>
    <w:rsid w:val="001853A9"/>
    <w:rsid w:val="0018614F"/>
    <w:rsid w:val="00186216"/>
    <w:rsid w:val="001862C4"/>
    <w:rsid w:val="00190552"/>
    <w:rsid w:val="00190AF5"/>
    <w:rsid w:val="00190CF5"/>
    <w:rsid w:val="001913B0"/>
    <w:rsid w:val="001913BC"/>
    <w:rsid w:val="0019140C"/>
    <w:rsid w:val="00191C98"/>
    <w:rsid w:val="00192AF5"/>
    <w:rsid w:val="001935A9"/>
    <w:rsid w:val="00193AFE"/>
    <w:rsid w:val="00193E15"/>
    <w:rsid w:val="001941BE"/>
    <w:rsid w:val="00194246"/>
    <w:rsid w:val="00195147"/>
    <w:rsid w:val="00195514"/>
    <w:rsid w:val="001A051D"/>
    <w:rsid w:val="001A0D20"/>
    <w:rsid w:val="001A17F2"/>
    <w:rsid w:val="001A2397"/>
    <w:rsid w:val="001A26C8"/>
    <w:rsid w:val="001A29A0"/>
    <w:rsid w:val="001A2F6F"/>
    <w:rsid w:val="001A32B5"/>
    <w:rsid w:val="001A38DF"/>
    <w:rsid w:val="001A3A9F"/>
    <w:rsid w:val="001A3E10"/>
    <w:rsid w:val="001A6330"/>
    <w:rsid w:val="001A73A2"/>
    <w:rsid w:val="001A7A6F"/>
    <w:rsid w:val="001A7E83"/>
    <w:rsid w:val="001B05E6"/>
    <w:rsid w:val="001B08BE"/>
    <w:rsid w:val="001B096C"/>
    <w:rsid w:val="001B0E41"/>
    <w:rsid w:val="001B1641"/>
    <w:rsid w:val="001B2C76"/>
    <w:rsid w:val="001B2FD1"/>
    <w:rsid w:val="001B3038"/>
    <w:rsid w:val="001B3422"/>
    <w:rsid w:val="001B3685"/>
    <w:rsid w:val="001B3715"/>
    <w:rsid w:val="001B3A60"/>
    <w:rsid w:val="001B3CEF"/>
    <w:rsid w:val="001B45EE"/>
    <w:rsid w:val="001B4DBB"/>
    <w:rsid w:val="001B56C3"/>
    <w:rsid w:val="001B74FD"/>
    <w:rsid w:val="001B7774"/>
    <w:rsid w:val="001C0414"/>
    <w:rsid w:val="001C07A9"/>
    <w:rsid w:val="001C16E2"/>
    <w:rsid w:val="001C1D96"/>
    <w:rsid w:val="001C2A2D"/>
    <w:rsid w:val="001C3236"/>
    <w:rsid w:val="001C4160"/>
    <w:rsid w:val="001C4970"/>
    <w:rsid w:val="001C52B1"/>
    <w:rsid w:val="001C5CF4"/>
    <w:rsid w:val="001C5D14"/>
    <w:rsid w:val="001C72D2"/>
    <w:rsid w:val="001C73B6"/>
    <w:rsid w:val="001D15F3"/>
    <w:rsid w:val="001D1B71"/>
    <w:rsid w:val="001D2EE1"/>
    <w:rsid w:val="001D30DD"/>
    <w:rsid w:val="001D37CF"/>
    <w:rsid w:val="001D3920"/>
    <w:rsid w:val="001D48F7"/>
    <w:rsid w:val="001D4D7F"/>
    <w:rsid w:val="001D5056"/>
    <w:rsid w:val="001D5487"/>
    <w:rsid w:val="001D5C99"/>
    <w:rsid w:val="001D6BDE"/>
    <w:rsid w:val="001D7098"/>
    <w:rsid w:val="001D7870"/>
    <w:rsid w:val="001D7B7B"/>
    <w:rsid w:val="001D7E4C"/>
    <w:rsid w:val="001E0882"/>
    <w:rsid w:val="001E0A5A"/>
    <w:rsid w:val="001E0D8C"/>
    <w:rsid w:val="001E10D0"/>
    <w:rsid w:val="001E2533"/>
    <w:rsid w:val="001E255F"/>
    <w:rsid w:val="001E3DE5"/>
    <w:rsid w:val="001E4075"/>
    <w:rsid w:val="001E47E7"/>
    <w:rsid w:val="001E4AA4"/>
    <w:rsid w:val="001E4F6C"/>
    <w:rsid w:val="001E5261"/>
    <w:rsid w:val="001E5875"/>
    <w:rsid w:val="001E5AA8"/>
    <w:rsid w:val="001E6043"/>
    <w:rsid w:val="001E66CF"/>
    <w:rsid w:val="001E6928"/>
    <w:rsid w:val="001E6A9A"/>
    <w:rsid w:val="001E79BE"/>
    <w:rsid w:val="001E7C60"/>
    <w:rsid w:val="001F0D2A"/>
    <w:rsid w:val="001F17F5"/>
    <w:rsid w:val="001F257D"/>
    <w:rsid w:val="001F29D4"/>
    <w:rsid w:val="001F2A5F"/>
    <w:rsid w:val="001F2C1A"/>
    <w:rsid w:val="001F32A6"/>
    <w:rsid w:val="001F3794"/>
    <w:rsid w:val="001F3D64"/>
    <w:rsid w:val="001F3E60"/>
    <w:rsid w:val="001F47D1"/>
    <w:rsid w:val="001F4F3C"/>
    <w:rsid w:val="001F73AF"/>
    <w:rsid w:val="001F77A1"/>
    <w:rsid w:val="001F7CE9"/>
    <w:rsid w:val="001F7E24"/>
    <w:rsid w:val="001F7F8A"/>
    <w:rsid w:val="00200B34"/>
    <w:rsid w:val="00200CC6"/>
    <w:rsid w:val="00201DCF"/>
    <w:rsid w:val="00202689"/>
    <w:rsid w:val="002033D9"/>
    <w:rsid w:val="002034EF"/>
    <w:rsid w:val="0020358E"/>
    <w:rsid w:val="002035A7"/>
    <w:rsid w:val="00204EE7"/>
    <w:rsid w:val="0020597C"/>
    <w:rsid w:val="00205B4C"/>
    <w:rsid w:val="0020600A"/>
    <w:rsid w:val="002064EA"/>
    <w:rsid w:val="00206AFD"/>
    <w:rsid w:val="00207D00"/>
    <w:rsid w:val="00210079"/>
    <w:rsid w:val="0021051C"/>
    <w:rsid w:val="0021055C"/>
    <w:rsid w:val="00210C20"/>
    <w:rsid w:val="00211E1B"/>
    <w:rsid w:val="002125F4"/>
    <w:rsid w:val="00212BD9"/>
    <w:rsid w:val="00212EA3"/>
    <w:rsid w:val="002136B1"/>
    <w:rsid w:val="00213D99"/>
    <w:rsid w:val="00213F16"/>
    <w:rsid w:val="00214DBC"/>
    <w:rsid w:val="0021511E"/>
    <w:rsid w:val="00215C29"/>
    <w:rsid w:val="0021623B"/>
    <w:rsid w:val="00216F54"/>
    <w:rsid w:val="00217441"/>
    <w:rsid w:val="002177EA"/>
    <w:rsid w:val="0021799A"/>
    <w:rsid w:val="00220587"/>
    <w:rsid w:val="002207B8"/>
    <w:rsid w:val="0022111F"/>
    <w:rsid w:val="00221698"/>
    <w:rsid w:val="002222B6"/>
    <w:rsid w:val="0022306B"/>
    <w:rsid w:val="002235B7"/>
    <w:rsid w:val="002239E4"/>
    <w:rsid w:val="002256D4"/>
    <w:rsid w:val="00225EDB"/>
    <w:rsid w:val="00226FFF"/>
    <w:rsid w:val="00227ECD"/>
    <w:rsid w:val="0023001B"/>
    <w:rsid w:val="00230026"/>
    <w:rsid w:val="00230754"/>
    <w:rsid w:val="002316F4"/>
    <w:rsid w:val="002324AB"/>
    <w:rsid w:val="00232F90"/>
    <w:rsid w:val="0023440B"/>
    <w:rsid w:val="00235245"/>
    <w:rsid w:val="002352DD"/>
    <w:rsid w:val="002370CB"/>
    <w:rsid w:val="0023786A"/>
    <w:rsid w:val="00237F34"/>
    <w:rsid w:val="002410B3"/>
    <w:rsid w:val="0024234D"/>
    <w:rsid w:val="002430F6"/>
    <w:rsid w:val="00243130"/>
    <w:rsid w:val="0024402E"/>
    <w:rsid w:val="002458CF"/>
    <w:rsid w:val="00245B68"/>
    <w:rsid w:val="00246B49"/>
    <w:rsid w:val="0024794E"/>
    <w:rsid w:val="00250A09"/>
    <w:rsid w:val="00250B74"/>
    <w:rsid w:val="00250B97"/>
    <w:rsid w:val="00250F6C"/>
    <w:rsid w:val="0025224C"/>
    <w:rsid w:val="002523D5"/>
    <w:rsid w:val="00252A54"/>
    <w:rsid w:val="002533C1"/>
    <w:rsid w:val="0025349A"/>
    <w:rsid w:val="0025363C"/>
    <w:rsid w:val="00253BB2"/>
    <w:rsid w:val="00254501"/>
    <w:rsid w:val="00254D63"/>
    <w:rsid w:val="002551B1"/>
    <w:rsid w:val="002562C4"/>
    <w:rsid w:val="002563FA"/>
    <w:rsid w:val="00257486"/>
    <w:rsid w:val="00257AE5"/>
    <w:rsid w:val="00260DDE"/>
    <w:rsid w:val="0026106A"/>
    <w:rsid w:val="00261A28"/>
    <w:rsid w:val="002630C0"/>
    <w:rsid w:val="002633F2"/>
    <w:rsid w:val="00263D97"/>
    <w:rsid w:val="00264066"/>
    <w:rsid w:val="00264C41"/>
    <w:rsid w:val="00264FDE"/>
    <w:rsid w:val="0026527F"/>
    <w:rsid w:val="002665E1"/>
    <w:rsid w:val="00266D10"/>
    <w:rsid w:val="0026704F"/>
    <w:rsid w:val="002676D4"/>
    <w:rsid w:val="002677D1"/>
    <w:rsid w:val="00267BE8"/>
    <w:rsid w:val="00270073"/>
    <w:rsid w:val="0027031E"/>
    <w:rsid w:val="00271661"/>
    <w:rsid w:val="00271F85"/>
    <w:rsid w:val="002721E2"/>
    <w:rsid w:val="0027293D"/>
    <w:rsid w:val="002731E2"/>
    <w:rsid w:val="00274B5A"/>
    <w:rsid w:val="00275B34"/>
    <w:rsid w:val="00275C30"/>
    <w:rsid w:val="00275CA1"/>
    <w:rsid w:val="00276345"/>
    <w:rsid w:val="00276D82"/>
    <w:rsid w:val="00276E5B"/>
    <w:rsid w:val="00280152"/>
    <w:rsid w:val="002801C7"/>
    <w:rsid w:val="00283163"/>
    <w:rsid w:val="00283480"/>
    <w:rsid w:val="00283F79"/>
    <w:rsid w:val="0028419E"/>
    <w:rsid w:val="00284EDC"/>
    <w:rsid w:val="002850C7"/>
    <w:rsid w:val="00285AAB"/>
    <w:rsid w:val="00285E58"/>
    <w:rsid w:val="002876BB"/>
    <w:rsid w:val="00287A91"/>
    <w:rsid w:val="00290A0C"/>
    <w:rsid w:val="00291D41"/>
    <w:rsid w:val="00292461"/>
    <w:rsid w:val="0029319A"/>
    <w:rsid w:val="0029359B"/>
    <w:rsid w:val="00293F44"/>
    <w:rsid w:val="00294382"/>
    <w:rsid w:val="00294797"/>
    <w:rsid w:val="0029658E"/>
    <w:rsid w:val="002A0EF0"/>
    <w:rsid w:val="002A2C86"/>
    <w:rsid w:val="002A35AA"/>
    <w:rsid w:val="002A3F1F"/>
    <w:rsid w:val="002A4EDC"/>
    <w:rsid w:val="002A6515"/>
    <w:rsid w:val="002A684E"/>
    <w:rsid w:val="002A77DE"/>
    <w:rsid w:val="002A781D"/>
    <w:rsid w:val="002A7917"/>
    <w:rsid w:val="002A7BC1"/>
    <w:rsid w:val="002B1266"/>
    <w:rsid w:val="002B1BA8"/>
    <w:rsid w:val="002B256E"/>
    <w:rsid w:val="002B2B89"/>
    <w:rsid w:val="002B318F"/>
    <w:rsid w:val="002B51E9"/>
    <w:rsid w:val="002B59C4"/>
    <w:rsid w:val="002B5FCF"/>
    <w:rsid w:val="002B6381"/>
    <w:rsid w:val="002B7083"/>
    <w:rsid w:val="002B7243"/>
    <w:rsid w:val="002B741B"/>
    <w:rsid w:val="002B7EB7"/>
    <w:rsid w:val="002C08AE"/>
    <w:rsid w:val="002C0B68"/>
    <w:rsid w:val="002C0E3A"/>
    <w:rsid w:val="002C12E5"/>
    <w:rsid w:val="002C1633"/>
    <w:rsid w:val="002C1727"/>
    <w:rsid w:val="002C1A24"/>
    <w:rsid w:val="002C238F"/>
    <w:rsid w:val="002C27F9"/>
    <w:rsid w:val="002C2D38"/>
    <w:rsid w:val="002C37C5"/>
    <w:rsid w:val="002C38A7"/>
    <w:rsid w:val="002C38BE"/>
    <w:rsid w:val="002C3D3F"/>
    <w:rsid w:val="002C57D8"/>
    <w:rsid w:val="002C5935"/>
    <w:rsid w:val="002C5DF9"/>
    <w:rsid w:val="002C7D39"/>
    <w:rsid w:val="002D0266"/>
    <w:rsid w:val="002D1372"/>
    <w:rsid w:val="002D1391"/>
    <w:rsid w:val="002D14CB"/>
    <w:rsid w:val="002D1EB9"/>
    <w:rsid w:val="002D2462"/>
    <w:rsid w:val="002D2636"/>
    <w:rsid w:val="002D3AFD"/>
    <w:rsid w:val="002D425D"/>
    <w:rsid w:val="002D4374"/>
    <w:rsid w:val="002D4E13"/>
    <w:rsid w:val="002D54D6"/>
    <w:rsid w:val="002D5E07"/>
    <w:rsid w:val="002D6275"/>
    <w:rsid w:val="002D694E"/>
    <w:rsid w:val="002D7048"/>
    <w:rsid w:val="002D7AE1"/>
    <w:rsid w:val="002D7CA3"/>
    <w:rsid w:val="002E0BC1"/>
    <w:rsid w:val="002E14CF"/>
    <w:rsid w:val="002E220D"/>
    <w:rsid w:val="002E244F"/>
    <w:rsid w:val="002E3296"/>
    <w:rsid w:val="002E331E"/>
    <w:rsid w:val="002E3AE2"/>
    <w:rsid w:val="002E3EF1"/>
    <w:rsid w:val="002E406A"/>
    <w:rsid w:val="002E421E"/>
    <w:rsid w:val="002E6369"/>
    <w:rsid w:val="002E6479"/>
    <w:rsid w:val="002E6FD2"/>
    <w:rsid w:val="002E7572"/>
    <w:rsid w:val="002F0EDC"/>
    <w:rsid w:val="002F0F27"/>
    <w:rsid w:val="002F0FD9"/>
    <w:rsid w:val="002F1078"/>
    <w:rsid w:val="002F1299"/>
    <w:rsid w:val="002F19DA"/>
    <w:rsid w:val="002F1A6F"/>
    <w:rsid w:val="002F2167"/>
    <w:rsid w:val="002F2A6C"/>
    <w:rsid w:val="002F36F8"/>
    <w:rsid w:val="002F390E"/>
    <w:rsid w:val="002F3A5B"/>
    <w:rsid w:val="002F3AB8"/>
    <w:rsid w:val="002F3AC7"/>
    <w:rsid w:val="002F3FC6"/>
    <w:rsid w:val="002F4538"/>
    <w:rsid w:val="002F488B"/>
    <w:rsid w:val="002F4FE3"/>
    <w:rsid w:val="002F506D"/>
    <w:rsid w:val="002F5CC1"/>
    <w:rsid w:val="002F6A18"/>
    <w:rsid w:val="002F6EED"/>
    <w:rsid w:val="002F74F1"/>
    <w:rsid w:val="002F75F3"/>
    <w:rsid w:val="002F7BE5"/>
    <w:rsid w:val="003017A2"/>
    <w:rsid w:val="0030186C"/>
    <w:rsid w:val="003025BD"/>
    <w:rsid w:val="00304BCD"/>
    <w:rsid w:val="00304CBB"/>
    <w:rsid w:val="00304DFD"/>
    <w:rsid w:val="00304F31"/>
    <w:rsid w:val="00305097"/>
    <w:rsid w:val="00305428"/>
    <w:rsid w:val="00305A6B"/>
    <w:rsid w:val="00305E4E"/>
    <w:rsid w:val="003060B2"/>
    <w:rsid w:val="00306B82"/>
    <w:rsid w:val="0030754C"/>
    <w:rsid w:val="00307C57"/>
    <w:rsid w:val="00310089"/>
    <w:rsid w:val="00312873"/>
    <w:rsid w:val="00312A51"/>
    <w:rsid w:val="00312A66"/>
    <w:rsid w:val="00312CA4"/>
    <w:rsid w:val="0031338E"/>
    <w:rsid w:val="00313845"/>
    <w:rsid w:val="00313A59"/>
    <w:rsid w:val="00313D80"/>
    <w:rsid w:val="00314B2B"/>
    <w:rsid w:val="00315BE1"/>
    <w:rsid w:val="00315DD7"/>
    <w:rsid w:val="003164B2"/>
    <w:rsid w:val="00316589"/>
    <w:rsid w:val="00316B58"/>
    <w:rsid w:val="00316E84"/>
    <w:rsid w:val="00316F21"/>
    <w:rsid w:val="00317ADC"/>
    <w:rsid w:val="00317B4B"/>
    <w:rsid w:val="00317C76"/>
    <w:rsid w:val="00320339"/>
    <w:rsid w:val="003206E7"/>
    <w:rsid w:val="00320E71"/>
    <w:rsid w:val="0032148D"/>
    <w:rsid w:val="00321B0A"/>
    <w:rsid w:val="00321CBC"/>
    <w:rsid w:val="00322257"/>
    <w:rsid w:val="00322570"/>
    <w:rsid w:val="003225DA"/>
    <w:rsid w:val="00322EDB"/>
    <w:rsid w:val="00323B61"/>
    <w:rsid w:val="00324496"/>
    <w:rsid w:val="00324499"/>
    <w:rsid w:val="00325BE8"/>
    <w:rsid w:val="00326914"/>
    <w:rsid w:val="0032749A"/>
    <w:rsid w:val="003276EA"/>
    <w:rsid w:val="003278CE"/>
    <w:rsid w:val="00327A31"/>
    <w:rsid w:val="00327EC6"/>
    <w:rsid w:val="003302E7"/>
    <w:rsid w:val="00330677"/>
    <w:rsid w:val="00330E33"/>
    <w:rsid w:val="003314B8"/>
    <w:rsid w:val="00331545"/>
    <w:rsid w:val="00331FBE"/>
    <w:rsid w:val="003324DF"/>
    <w:rsid w:val="003342BB"/>
    <w:rsid w:val="00334BCC"/>
    <w:rsid w:val="00334C49"/>
    <w:rsid w:val="00334FF5"/>
    <w:rsid w:val="00335033"/>
    <w:rsid w:val="0033555B"/>
    <w:rsid w:val="00335C2C"/>
    <w:rsid w:val="0033605C"/>
    <w:rsid w:val="0033619C"/>
    <w:rsid w:val="00336376"/>
    <w:rsid w:val="003371C4"/>
    <w:rsid w:val="00337587"/>
    <w:rsid w:val="003377ED"/>
    <w:rsid w:val="00337EE5"/>
    <w:rsid w:val="0034008E"/>
    <w:rsid w:val="0034011F"/>
    <w:rsid w:val="00340AB1"/>
    <w:rsid w:val="0034316D"/>
    <w:rsid w:val="00343634"/>
    <w:rsid w:val="0034389D"/>
    <w:rsid w:val="00344DDC"/>
    <w:rsid w:val="00345A88"/>
    <w:rsid w:val="003460EA"/>
    <w:rsid w:val="00346ED5"/>
    <w:rsid w:val="00347EA3"/>
    <w:rsid w:val="0035032E"/>
    <w:rsid w:val="00351417"/>
    <w:rsid w:val="003514E0"/>
    <w:rsid w:val="003519F4"/>
    <w:rsid w:val="00351CB1"/>
    <w:rsid w:val="00352ABB"/>
    <w:rsid w:val="00352F9B"/>
    <w:rsid w:val="00353480"/>
    <w:rsid w:val="003535CF"/>
    <w:rsid w:val="00353714"/>
    <w:rsid w:val="003539C0"/>
    <w:rsid w:val="0035406F"/>
    <w:rsid w:val="00354612"/>
    <w:rsid w:val="00356A9A"/>
    <w:rsid w:val="00357441"/>
    <w:rsid w:val="003576E2"/>
    <w:rsid w:val="0035778D"/>
    <w:rsid w:val="00357DB1"/>
    <w:rsid w:val="00357DFA"/>
    <w:rsid w:val="003601B4"/>
    <w:rsid w:val="003619BB"/>
    <w:rsid w:val="003627AF"/>
    <w:rsid w:val="00363CA5"/>
    <w:rsid w:val="00363CBE"/>
    <w:rsid w:val="00363F3E"/>
    <w:rsid w:val="00364886"/>
    <w:rsid w:val="00364A35"/>
    <w:rsid w:val="00365FE0"/>
    <w:rsid w:val="00367017"/>
    <w:rsid w:val="003679DC"/>
    <w:rsid w:val="00367A92"/>
    <w:rsid w:val="00367CD5"/>
    <w:rsid w:val="00372D47"/>
    <w:rsid w:val="00373983"/>
    <w:rsid w:val="00373B9E"/>
    <w:rsid w:val="00373BF8"/>
    <w:rsid w:val="00373D9D"/>
    <w:rsid w:val="00373EED"/>
    <w:rsid w:val="00374785"/>
    <w:rsid w:val="00374CAF"/>
    <w:rsid w:val="003751B0"/>
    <w:rsid w:val="00375687"/>
    <w:rsid w:val="0037626A"/>
    <w:rsid w:val="0037644E"/>
    <w:rsid w:val="00376B84"/>
    <w:rsid w:val="003775BD"/>
    <w:rsid w:val="0037775B"/>
    <w:rsid w:val="00377E34"/>
    <w:rsid w:val="00377FC8"/>
    <w:rsid w:val="003812DF"/>
    <w:rsid w:val="0038163B"/>
    <w:rsid w:val="00381868"/>
    <w:rsid w:val="00381CC0"/>
    <w:rsid w:val="003829AC"/>
    <w:rsid w:val="00382AB6"/>
    <w:rsid w:val="00382FA1"/>
    <w:rsid w:val="0038373A"/>
    <w:rsid w:val="00384A40"/>
    <w:rsid w:val="00384B1D"/>
    <w:rsid w:val="00384FAF"/>
    <w:rsid w:val="00385156"/>
    <w:rsid w:val="0038517A"/>
    <w:rsid w:val="003852DD"/>
    <w:rsid w:val="00385D97"/>
    <w:rsid w:val="00386823"/>
    <w:rsid w:val="00386CDE"/>
    <w:rsid w:val="0038771B"/>
    <w:rsid w:val="0039008D"/>
    <w:rsid w:val="003906FD"/>
    <w:rsid w:val="0039072F"/>
    <w:rsid w:val="00390BAD"/>
    <w:rsid w:val="00392424"/>
    <w:rsid w:val="00392780"/>
    <w:rsid w:val="00392992"/>
    <w:rsid w:val="00393B19"/>
    <w:rsid w:val="00393DE1"/>
    <w:rsid w:val="00394113"/>
    <w:rsid w:val="0039427F"/>
    <w:rsid w:val="00394501"/>
    <w:rsid w:val="00395491"/>
    <w:rsid w:val="003955AA"/>
    <w:rsid w:val="00395611"/>
    <w:rsid w:val="00395F0C"/>
    <w:rsid w:val="003964C6"/>
    <w:rsid w:val="00396D08"/>
    <w:rsid w:val="003974CD"/>
    <w:rsid w:val="0039781E"/>
    <w:rsid w:val="00397B51"/>
    <w:rsid w:val="003A0061"/>
    <w:rsid w:val="003A055E"/>
    <w:rsid w:val="003A0ACF"/>
    <w:rsid w:val="003A108B"/>
    <w:rsid w:val="003A11B7"/>
    <w:rsid w:val="003A16E2"/>
    <w:rsid w:val="003A1B8E"/>
    <w:rsid w:val="003A20D2"/>
    <w:rsid w:val="003A3C32"/>
    <w:rsid w:val="003A3DEA"/>
    <w:rsid w:val="003A40C6"/>
    <w:rsid w:val="003A4346"/>
    <w:rsid w:val="003A475B"/>
    <w:rsid w:val="003A4C5B"/>
    <w:rsid w:val="003A4CDD"/>
    <w:rsid w:val="003A504A"/>
    <w:rsid w:val="003A5756"/>
    <w:rsid w:val="003A5804"/>
    <w:rsid w:val="003A58EA"/>
    <w:rsid w:val="003A5AC1"/>
    <w:rsid w:val="003A7212"/>
    <w:rsid w:val="003A7A03"/>
    <w:rsid w:val="003B04E6"/>
    <w:rsid w:val="003B08D0"/>
    <w:rsid w:val="003B16C4"/>
    <w:rsid w:val="003B2209"/>
    <w:rsid w:val="003B40B8"/>
    <w:rsid w:val="003B4252"/>
    <w:rsid w:val="003B45C2"/>
    <w:rsid w:val="003B52EF"/>
    <w:rsid w:val="003B5521"/>
    <w:rsid w:val="003B56D7"/>
    <w:rsid w:val="003B6537"/>
    <w:rsid w:val="003B6C26"/>
    <w:rsid w:val="003B7782"/>
    <w:rsid w:val="003C14E0"/>
    <w:rsid w:val="003C22BA"/>
    <w:rsid w:val="003C232B"/>
    <w:rsid w:val="003C3303"/>
    <w:rsid w:val="003C3399"/>
    <w:rsid w:val="003C4008"/>
    <w:rsid w:val="003C4E24"/>
    <w:rsid w:val="003C521C"/>
    <w:rsid w:val="003C5E2A"/>
    <w:rsid w:val="003C604B"/>
    <w:rsid w:val="003C6118"/>
    <w:rsid w:val="003C73B8"/>
    <w:rsid w:val="003C7994"/>
    <w:rsid w:val="003C7A64"/>
    <w:rsid w:val="003C7B1D"/>
    <w:rsid w:val="003C7EBD"/>
    <w:rsid w:val="003D0BE6"/>
    <w:rsid w:val="003D1253"/>
    <w:rsid w:val="003D38C9"/>
    <w:rsid w:val="003D3B93"/>
    <w:rsid w:val="003D3DEC"/>
    <w:rsid w:val="003D4F3F"/>
    <w:rsid w:val="003D5D2D"/>
    <w:rsid w:val="003D681F"/>
    <w:rsid w:val="003D6F7E"/>
    <w:rsid w:val="003D7F5C"/>
    <w:rsid w:val="003E1512"/>
    <w:rsid w:val="003E18F8"/>
    <w:rsid w:val="003E1C06"/>
    <w:rsid w:val="003E21BF"/>
    <w:rsid w:val="003E27FF"/>
    <w:rsid w:val="003E2986"/>
    <w:rsid w:val="003E2AFD"/>
    <w:rsid w:val="003E2B6D"/>
    <w:rsid w:val="003E2C7E"/>
    <w:rsid w:val="003E41D5"/>
    <w:rsid w:val="003E4567"/>
    <w:rsid w:val="003E4ACF"/>
    <w:rsid w:val="003E4E9E"/>
    <w:rsid w:val="003E554C"/>
    <w:rsid w:val="003E5B60"/>
    <w:rsid w:val="003E66B9"/>
    <w:rsid w:val="003E6841"/>
    <w:rsid w:val="003E6FB3"/>
    <w:rsid w:val="003E7A87"/>
    <w:rsid w:val="003E7C4B"/>
    <w:rsid w:val="003E7F41"/>
    <w:rsid w:val="003F0320"/>
    <w:rsid w:val="003F20D5"/>
    <w:rsid w:val="003F23DA"/>
    <w:rsid w:val="003F3795"/>
    <w:rsid w:val="003F3B80"/>
    <w:rsid w:val="003F400A"/>
    <w:rsid w:val="003F4064"/>
    <w:rsid w:val="003F4111"/>
    <w:rsid w:val="003F423C"/>
    <w:rsid w:val="003F49A2"/>
    <w:rsid w:val="003F504B"/>
    <w:rsid w:val="003F5E93"/>
    <w:rsid w:val="003F60F4"/>
    <w:rsid w:val="003F6D55"/>
    <w:rsid w:val="003F6F3B"/>
    <w:rsid w:val="003F7887"/>
    <w:rsid w:val="00400190"/>
    <w:rsid w:val="0040070B"/>
    <w:rsid w:val="00400753"/>
    <w:rsid w:val="00400761"/>
    <w:rsid w:val="0040090B"/>
    <w:rsid w:val="00400BE7"/>
    <w:rsid w:val="004011C2"/>
    <w:rsid w:val="00401722"/>
    <w:rsid w:val="004020A8"/>
    <w:rsid w:val="00403032"/>
    <w:rsid w:val="00403EED"/>
    <w:rsid w:val="00404D96"/>
    <w:rsid w:val="00405567"/>
    <w:rsid w:val="0040602C"/>
    <w:rsid w:val="00406366"/>
    <w:rsid w:val="0040638D"/>
    <w:rsid w:val="00407C78"/>
    <w:rsid w:val="004101AF"/>
    <w:rsid w:val="00410227"/>
    <w:rsid w:val="00410AE4"/>
    <w:rsid w:val="00410C4E"/>
    <w:rsid w:val="00410D6E"/>
    <w:rsid w:val="00410E67"/>
    <w:rsid w:val="00410F9C"/>
    <w:rsid w:val="00411C3D"/>
    <w:rsid w:val="00411D73"/>
    <w:rsid w:val="004122D9"/>
    <w:rsid w:val="00412725"/>
    <w:rsid w:val="00412D4A"/>
    <w:rsid w:val="0041357E"/>
    <w:rsid w:val="00414994"/>
    <w:rsid w:val="00414DAA"/>
    <w:rsid w:val="004157CB"/>
    <w:rsid w:val="00415D69"/>
    <w:rsid w:val="00415DF8"/>
    <w:rsid w:val="00415F2B"/>
    <w:rsid w:val="004169DF"/>
    <w:rsid w:val="00416B7C"/>
    <w:rsid w:val="00417065"/>
    <w:rsid w:val="0041723A"/>
    <w:rsid w:val="004178E1"/>
    <w:rsid w:val="004179C1"/>
    <w:rsid w:val="00417F30"/>
    <w:rsid w:val="004200DC"/>
    <w:rsid w:val="00420410"/>
    <w:rsid w:val="004208C0"/>
    <w:rsid w:val="00421253"/>
    <w:rsid w:val="004217EC"/>
    <w:rsid w:val="00421EAF"/>
    <w:rsid w:val="004224B2"/>
    <w:rsid w:val="0042290D"/>
    <w:rsid w:val="00423565"/>
    <w:rsid w:val="00423F0B"/>
    <w:rsid w:val="004256F3"/>
    <w:rsid w:val="004259C3"/>
    <w:rsid w:val="00426ACD"/>
    <w:rsid w:val="0042744C"/>
    <w:rsid w:val="00427451"/>
    <w:rsid w:val="004279AB"/>
    <w:rsid w:val="00427E6E"/>
    <w:rsid w:val="0043001B"/>
    <w:rsid w:val="004310F6"/>
    <w:rsid w:val="00431169"/>
    <w:rsid w:val="0043121D"/>
    <w:rsid w:val="004315D1"/>
    <w:rsid w:val="00431664"/>
    <w:rsid w:val="00431A35"/>
    <w:rsid w:val="00432222"/>
    <w:rsid w:val="004322CE"/>
    <w:rsid w:val="004327FE"/>
    <w:rsid w:val="004328BA"/>
    <w:rsid w:val="00432ED4"/>
    <w:rsid w:val="004335AE"/>
    <w:rsid w:val="00433624"/>
    <w:rsid w:val="00435C70"/>
    <w:rsid w:val="004360D2"/>
    <w:rsid w:val="00436F1B"/>
    <w:rsid w:val="004412FF"/>
    <w:rsid w:val="00441624"/>
    <w:rsid w:val="00441660"/>
    <w:rsid w:val="00441AEF"/>
    <w:rsid w:val="00442BBE"/>
    <w:rsid w:val="00443FCA"/>
    <w:rsid w:val="00445D04"/>
    <w:rsid w:val="00445E1A"/>
    <w:rsid w:val="00445FB4"/>
    <w:rsid w:val="004462E0"/>
    <w:rsid w:val="0044666A"/>
    <w:rsid w:val="00447F2D"/>
    <w:rsid w:val="00450365"/>
    <w:rsid w:val="0045036E"/>
    <w:rsid w:val="004508BC"/>
    <w:rsid w:val="00450C6E"/>
    <w:rsid w:val="00450CDE"/>
    <w:rsid w:val="00452109"/>
    <w:rsid w:val="00452297"/>
    <w:rsid w:val="00452C8B"/>
    <w:rsid w:val="004537B5"/>
    <w:rsid w:val="0045461F"/>
    <w:rsid w:val="00454758"/>
    <w:rsid w:val="004554A1"/>
    <w:rsid w:val="00455DC9"/>
    <w:rsid w:val="0045649B"/>
    <w:rsid w:val="00456F3D"/>
    <w:rsid w:val="00457F69"/>
    <w:rsid w:val="00460680"/>
    <w:rsid w:val="004609B6"/>
    <w:rsid w:val="00461536"/>
    <w:rsid w:val="004616E4"/>
    <w:rsid w:val="00462A8E"/>
    <w:rsid w:val="00462B3F"/>
    <w:rsid w:val="00462F33"/>
    <w:rsid w:val="004642F5"/>
    <w:rsid w:val="004645ED"/>
    <w:rsid w:val="00464D1B"/>
    <w:rsid w:val="0046576A"/>
    <w:rsid w:val="00465834"/>
    <w:rsid w:val="00465D90"/>
    <w:rsid w:val="004660AE"/>
    <w:rsid w:val="00466130"/>
    <w:rsid w:val="0046634C"/>
    <w:rsid w:val="00467150"/>
    <w:rsid w:val="004677A2"/>
    <w:rsid w:val="0046786B"/>
    <w:rsid w:val="004704D4"/>
    <w:rsid w:val="00470A17"/>
    <w:rsid w:val="00470D0B"/>
    <w:rsid w:val="004723E8"/>
    <w:rsid w:val="004724E8"/>
    <w:rsid w:val="00473FA6"/>
    <w:rsid w:val="00474165"/>
    <w:rsid w:val="004743FC"/>
    <w:rsid w:val="004744DB"/>
    <w:rsid w:val="00474E8D"/>
    <w:rsid w:val="00475228"/>
    <w:rsid w:val="0047666D"/>
    <w:rsid w:val="00477DD4"/>
    <w:rsid w:val="00480C89"/>
    <w:rsid w:val="00481E46"/>
    <w:rsid w:val="0048238F"/>
    <w:rsid w:val="00482685"/>
    <w:rsid w:val="0048333C"/>
    <w:rsid w:val="0048333F"/>
    <w:rsid w:val="0048365C"/>
    <w:rsid w:val="0048369D"/>
    <w:rsid w:val="00483F23"/>
    <w:rsid w:val="00484322"/>
    <w:rsid w:val="004846D6"/>
    <w:rsid w:val="004858B8"/>
    <w:rsid w:val="004861AF"/>
    <w:rsid w:val="004862D8"/>
    <w:rsid w:val="0048685C"/>
    <w:rsid w:val="00486BF2"/>
    <w:rsid w:val="00490094"/>
    <w:rsid w:val="004907D1"/>
    <w:rsid w:val="00490AA8"/>
    <w:rsid w:val="00491380"/>
    <w:rsid w:val="0049207A"/>
    <w:rsid w:val="0049259C"/>
    <w:rsid w:val="0049274E"/>
    <w:rsid w:val="00492D67"/>
    <w:rsid w:val="00493513"/>
    <w:rsid w:val="0049373B"/>
    <w:rsid w:val="00494B0A"/>
    <w:rsid w:val="00494BC4"/>
    <w:rsid w:val="0049501E"/>
    <w:rsid w:val="004958C1"/>
    <w:rsid w:val="00495FF4"/>
    <w:rsid w:val="0049735B"/>
    <w:rsid w:val="004A030E"/>
    <w:rsid w:val="004A041F"/>
    <w:rsid w:val="004A043F"/>
    <w:rsid w:val="004A1340"/>
    <w:rsid w:val="004A36BE"/>
    <w:rsid w:val="004A3A69"/>
    <w:rsid w:val="004A3DE8"/>
    <w:rsid w:val="004A40CD"/>
    <w:rsid w:val="004A4961"/>
    <w:rsid w:val="004A52CD"/>
    <w:rsid w:val="004A554C"/>
    <w:rsid w:val="004A582A"/>
    <w:rsid w:val="004A5A83"/>
    <w:rsid w:val="004A5B5F"/>
    <w:rsid w:val="004A5D32"/>
    <w:rsid w:val="004A5D9B"/>
    <w:rsid w:val="004A5E54"/>
    <w:rsid w:val="004A5FE7"/>
    <w:rsid w:val="004A61D1"/>
    <w:rsid w:val="004A66EB"/>
    <w:rsid w:val="004A7489"/>
    <w:rsid w:val="004A7510"/>
    <w:rsid w:val="004A76C4"/>
    <w:rsid w:val="004A77E3"/>
    <w:rsid w:val="004A7E5B"/>
    <w:rsid w:val="004A7EB8"/>
    <w:rsid w:val="004B0121"/>
    <w:rsid w:val="004B05B4"/>
    <w:rsid w:val="004B0C82"/>
    <w:rsid w:val="004B17F2"/>
    <w:rsid w:val="004B253F"/>
    <w:rsid w:val="004B2A70"/>
    <w:rsid w:val="004B2B4C"/>
    <w:rsid w:val="004B2F11"/>
    <w:rsid w:val="004B3F48"/>
    <w:rsid w:val="004B4607"/>
    <w:rsid w:val="004B464E"/>
    <w:rsid w:val="004B4930"/>
    <w:rsid w:val="004B4B0A"/>
    <w:rsid w:val="004B4D7C"/>
    <w:rsid w:val="004B5442"/>
    <w:rsid w:val="004B5F29"/>
    <w:rsid w:val="004B618B"/>
    <w:rsid w:val="004B6369"/>
    <w:rsid w:val="004B64D4"/>
    <w:rsid w:val="004B66F3"/>
    <w:rsid w:val="004B79DE"/>
    <w:rsid w:val="004B7B09"/>
    <w:rsid w:val="004C0CC9"/>
    <w:rsid w:val="004C17E0"/>
    <w:rsid w:val="004C2636"/>
    <w:rsid w:val="004C30DB"/>
    <w:rsid w:val="004C4243"/>
    <w:rsid w:val="004C5BD7"/>
    <w:rsid w:val="004C65B8"/>
    <w:rsid w:val="004C67CD"/>
    <w:rsid w:val="004C79CC"/>
    <w:rsid w:val="004D0103"/>
    <w:rsid w:val="004D0595"/>
    <w:rsid w:val="004D0BC5"/>
    <w:rsid w:val="004D12E1"/>
    <w:rsid w:val="004D1459"/>
    <w:rsid w:val="004D1FA6"/>
    <w:rsid w:val="004D31E1"/>
    <w:rsid w:val="004D3203"/>
    <w:rsid w:val="004D3806"/>
    <w:rsid w:val="004D3B0C"/>
    <w:rsid w:val="004D4132"/>
    <w:rsid w:val="004D4BDC"/>
    <w:rsid w:val="004D4C33"/>
    <w:rsid w:val="004D4CF7"/>
    <w:rsid w:val="004D4D25"/>
    <w:rsid w:val="004D5746"/>
    <w:rsid w:val="004D5C80"/>
    <w:rsid w:val="004D5D7B"/>
    <w:rsid w:val="004D5EB0"/>
    <w:rsid w:val="004D6349"/>
    <w:rsid w:val="004D7554"/>
    <w:rsid w:val="004D75C2"/>
    <w:rsid w:val="004D7818"/>
    <w:rsid w:val="004D7B9F"/>
    <w:rsid w:val="004D7D41"/>
    <w:rsid w:val="004E07AF"/>
    <w:rsid w:val="004E10C0"/>
    <w:rsid w:val="004E1107"/>
    <w:rsid w:val="004E1196"/>
    <w:rsid w:val="004E1372"/>
    <w:rsid w:val="004E1B61"/>
    <w:rsid w:val="004E2126"/>
    <w:rsid w:val="004E256F"/>
    <w:rsid w:val="004E32BD"/>
    <w:rsid w:val="004E32F5"/>
    <w:rsid w:val="004E37EE"/>
    <w:rsid w:val="004E4146"/>
    <w:rsid w:val="004E423C"/>
    <w:rsid w:val="004E464C"/>
    <w:rsid w:val="004E473A"/>
    <w:rsid w:val="004E5C06"/>
    <w:rsid w:val="004E6B76"/>
    <w:rsid w:val="004E6D21"/>
    <w:rsid w:val="004E78D9"/>
    <w:rsid w:val="004E799C"/>
    <w:rsid w:val="004F04CF"/>
    <w:rsid w:val="004F13D8"/>
    <w:rsid w:val="004F1520"/>
    <w:rsid w:val="004F1861"/>
    <w:rsid w:val="004F1970"/>
    <w:rsid w:val="004F36D3"/>
    <w:rsid w:val="004F3812"/>
    <w:rsid w:val="004F3A22"/>
    <w:rsid w:val="004F3E3B"/>
    <w:rsid w:val="004F43BC"/>
    <w:rsid w:val="004F4CF5"/>
    <w:rsid w:val="004F513A"/>
    <w:rsid w:val="004F6294"/>
    <w:rsid w:val="004F65B3"/>
    <w:rsid w:val="004F7616"/>
    <w:rsid w:val="004F761F"/>
    <w:rsid w:val="00500439"/>
    <w:rsid w:val="005007BC"/>
    <w:rsid w:val="00500E51"/>
    <w:rsid w:val="0050118E"/>
    <w:rsid w:val="005012AD"/>
    <w:rsid w:val="005015E9"/>
    <w:rsid w:val="00505095"/>
    <w:rsid w:val="0050528B"/>
    <w:rsid w:val="00505486"/>
    <w:rsid w:val="00506077"/>
    <w:rsid w:val="0050641B"/>
    <w:rsid w:val="00506741"/>
    <w:rsid w:val="00506943"/>
    <w:rsid w:val="00506C41"/>
    <w:rsid w:val="0050753C"/>
    <w:rsid w:val="0051028B"/>
    <w:rsid w:val="005104B8"/>
    <w:rsid w:val="00510730"/>
    <w:rsid w:val="00511578"/>
    <w:rsid w:val="00511969"/>
    <w:rsid w:val="005121D0"/>
    <w:rsid w:val="0051231C"/>
    <w:rsid w:val="00513E1D"/>
    <w:rsid w:val="005154CF"/>
    <w:rsid w:val="00515568"/>
    <w:rsid w:val="005156A6"/>
    <w:rsid w:val="00515CE0"/>
    <w:rsid w:val="00515FAF"/>
    <w:rsid w:val="005160C5"/>
    <w:rsid w:val="005165FE"/>
    <w:rsid w:val="005173CA"/>
    <w:rsid w:val="00520898"/>
    <w:rsid w:val="00520C13"/>
    <w:rsid w:val="0052106D"/>
    <w:rsid w:val="005211B5"/>
    <w:rsid w:val="00521399"/>
    <w:rsid w:val="005215BD"/>
    <w:rsid w:val="00521632"/>
    <w:rsid w:val="005227A9"/>
    <w:rsid w:val="00522913"/>
    <w:rsid w:val="0052357C"/>
    <w:rsid w:val="0052387E"/>
    <w:rsid w:val="00523A1B"/>
    <w:rsid w:val="00523FA2"/>
    <w:rsid w:val="00524FB9"/>
    <w:rsid w:val="00525952"/>
    <w:rsid w:val="00525AB0"/>
    <w:rsid w:val="00525E6C"/>
    <w:rsid w:val="00526073"/>
    <w:rsid w:val="00526551"/>
    <w:rsid w:val="00527252"/>
    <w:rsid w:val="005279BF"/>
    <w:rsid w:val="00530457"/>
    <w:rsid w:val="005308D0"/>
    <w:rsid w:val="00531BEF"/>
    <w:rsid w:val="00531D99"/>
    <w:rsid w:val="00531E00"/>
    <w:rsid w:val="00533C64"/>
    <w:rsid w:val="00533E41"/>
    <w:rsid w:val="005345D2"/>
    <w:rsid w:val="00534A0F"/>
    <w:rsid w:val="005355AC"/>
    <w:rsid w:val="0053631B"/>
    <w:rsid w:val="005364F3"/>
    <w:rsid w:val="005365F1"/>
    <w:rsid w:val="00536A3E"/>
    <w:rsid w:val="005377C9"/>
    <w:rsid w:val="0053782B"/>
    <w:rsid w:val="0053783C"/>
    <w:rsid w:val="00537A08"/>
    <w:rsid w:val="00537CB6"/>
    <w:rsid w:val="00537E08"/>
    <w:rsid w:val="00540318"/>
    <w:rsid w:val="005408BA"/>
    <w:rsid w:val="00540C3C"/>
    <w:rsid w:val="005422AE"/>
    <w:rsid w:val="0054332B"/>
    <w:rsid w:val="00543817"/>
    <w:rsid w:val="005447A5"/>
    <w:rsid w:val="00544BA5"/>
    <w:rsid w:val="005458B0"/>
    <w:rsid w:val="00546C9C"/>
    <w:rsid w:val="00546F7D"/>
    <w:rsid w:val="005473DD"/>
    <w:rsid w:val="00547554"/>
    <w:rsid w:val="00547B12"/>
    <w:rsid w:val="00550A2F"/>
    <w:rsid w:val="00550AB7"/>
    <w:rsid w:val="00551741"/>
    <w:rsid w:val="0055303C"/>
    <w:rsid w:val="00553248"/>
    <w:rsid w:val="0055404D"/>
    <w:rsid w:val="00554589"/>
    <w:rsid w:val="00554EC3"/>
    <w:rsid w:val="00555440"/>
    <w:rsid w:val="00555F61"/>
    <w:rsid w:val="00556832"/>
    <w:rsid w:val="00556D5E"/>
    <w:rsid w:val="005574EE"/>
    <w:rsid w:val="005606C6"/>
    <w:rsid w:val="00560ACF"/>
    <w:rsid w:val="005614EC"/>
    <w:rsid w:val="00561884"/>
    <w:rsid w:val="00563641"/>
    <w:rsid w:val="00563FC3"/>
    <w:rsid w:val="00564545"/>
    <w:rsid w:val="00564787"/>
    <w:rsid w:val="00565F03"/>
    <w:rsid w:val="00566435"/>
    <w:rsid w:val="005664EE"/>
    <w:rsid w:val="005673F7"/>
    <w:rsid w:val="0057087F"/>
    <w:rsid w:val="0057126D"/>
    <w:rsid w:val="005720ED"/>
    <w:rsid w:val="005721A7"/>
    <w:rsid w:val="0057372D"/>
    <w:rsid w:val="005739EB"/>
    <w:rsid w:val="00573B1A"/>
    <w:rsid w:val="00574E5A"/>
    <w:rsid w:val="00575092"/>
    <w:rsid w:val="005753BD"/>
    <w:rsid w:val="005756DA"/>
    <w:rsid w:val="00575C40"/>
    <w:rsid w:val="00576917"/>
    <w:rsid w:val="005775A7"/>
    <w:rsid w:val="005775F5"/>
    <w:rsid w:val="0057798F"/>
    <w:rsid w:val="00577B47"/>
    <w:rsid w:val="00581377"/>
    <w:rsid w:val="0058323C"/>
    <w:rsid w:val="00583271"/>
    <w:rsid w:val="0058351F"/>
    <w:rsid w:val="00583927"/>
    <w:rsid w:val="00584B3A"/>
    <w:rsid w:val="00584E86"/>
    <w:rsid w:val="00585421"/>
    <w:rsid w:val="005858B0"/>
    <w:rsid w:val="00587B92"/>
    <w:rsid w:val="00590102"/>
    <w:rsid w:val="005901D4"/>
    <w:rsid w:val="00590874"/>
    <w:rsid w:val="00590E88"/>
    <w:rsid w:val="00590F4E"/>
    <w:rsid w:val="00590FF2"/>
    <w:rsid w:val="0059119F"/>
    <w:rsid w:val="00591764"/>
    <w:rsid w:val="00591806"/>
    <w:rsid w:val="00592CCD"/>
    <w:rsid w:val="00592E83"/>
    <w:rsid w:val="00592E96"/>
    <w:rsid w:val="0059303D"/>
    <w:rsid w:val="00593308"/>
    <w:rsid w:val="0059342B"/>
    <w:rsid w:val="00593726"/>
    <w:rsid w:val="00593854"/>
    <w:rsid w:val="005939F8"/>
    <w:rsid w:val="005943EA"/>
    <w:rsid w:val="00594CF0"/>
    <w:rsid w:val="00594F33"/>
    <w:rsid w:val="00595540"/>
    <w:rsid w:val="00595554"/>
    <w:rsid w:val="00595AF3"/>
    <w:rsid w:val="00596944"/>
    <w:rsid w:val="00596BF6"/>
    <w:rsid w:val="005979CD"/>
    <w:rsid w:val="00597BF5"/>
    <w:rsid w:val="005A1F1A"/>
    <w:rsid w:val="005A22C5"/>
    <w:rsid w:val="005A2CA4"/>
    <w:rsid w:val="005A31FE"/>
    <w:rsid w:val="005A411B"/>
    <w:rsid w:val="005A41B3"/>
    <w:rsid w:val="005A4849"/>
    <w:rsid w:val="005A58A5"/>
    <w:rsid w:val="005A62CC"/>
    <w:rsid w:val="005A667D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318C"/>
    <w:rsid w:val="005B3B58"/>
    <w:rsid w:val="005B3FFA"/>
    <w:rsid w:val="005B40E6"/>
    <w:rsid w:val="005B4855"/>
    <w:rsid w:val="005B5264"/>
    <w:rsid w:val="005B54AF"/>
    <w:rsid w:val="005B5FD5"/>
    <w:rsid w:val="005B61CF"/>
    <w:rsid w:val="005C0D62"/>
    <w:rsid w:val="005C1419"/>
    <w:rsid w:val="005C1C66"/>
    <w:rsid w:val="005C1F40"/>
    <w:rsid w:val="005C1FCB"/>
    <w:rsid w:val="005C26BC"/>
    <w:rsid w:val="005C315B"/>
    <w:rsid w:val="005C32F4"/>
    <w:rsid w:val="005C354A"/>
    <w:rsid w:val="005C3685"/>
    <w:rsid w:val="005C3851"/>
    <w:rsid w:val="005C3AAF"/>
    <w:rsid w:val="005C4E94"/>
    <w:rsid w:val="005C5024"/>
    <w:rsid w:val="005C550B"/>
    <w:rsid w:val="005C599E"/>
    <w:rsid w:val="005C5F14"/>
    <w:rsid w:val="005C5FA4"/>
    <w:rsid w:val="005C62FB"/>
    <w:rsid w:val="005C6DC8"/>
    <w:rsid w:val="005C7473"/>
    <w:rsid w:val="005C7567"/>
    <w:rsid w:val="005C7BC9"/>
    <w:rsid w:val="005C7CB9"/>
    <w:rsid w:val="005C7FA4"/>
    <w:rsid w:val="005C7FD8"/>
    <w:rsid w:val="005D04CA"/>
    <w:rsid w:val="005D0C08"/>
    <w:rsid w:val="005D1C1D"/>
    <w:rsid w:val="005D29C2"/>
    <w:rsid w:val="005D2B43"/>
    <w:rsid w:val="005D2E13"/>
    <w:rsid w:val="005D320C"/>
    <w:rsid w:val="005D3F88"/>
    <w:rsid w:val="005D4443"/>
    <w:rsid w:val="005D4EAC"/>
    <w:rsid w:val="005D5B8C"/>
    <w:rsid w:val="005D655E"/>
    <w:rsid w:val="005D7654"/>
    <w:rsid w:val="005D7797"/>
    <w:rsid w:val="005E0681"/>
    <w:rsid w:val="005E1830"/>
    <w:rsid w:val="005E2648"/>
    <w:rsid w:val="005E32FB"/>
    <w:rsid w:val="005E37F4"/>
    <w:rsid w:val="005E3815"/>
    <w:rsid w:val="005E3A7D"/>
    <w:rsid w:val="005E3C0D"/>
    <w:rsid w:val="005E45D9"/>
    <w:rsid w:val="005E4C13"/>
    <w:rsid w:val="005E542E"/>
    <w:rsid w:val="005E5675"/>
    <w:rsid w:val="005E628E"/>
    <w:rsid w:val="005E64E3"/>
    <w:rsid w:val="005E7246"/>
    <w:rsid w:val="005E792F"/>
    <w:rsid w:val="005F0740"/>
    <w:rsid w:val="005F0818"/>
    <w:rsid w:val="005F0BEC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519B"/>
    <w:rsid w:val="005F5317"/>
    <w:rsid w:val="005F5744"/>
    <w:rsid w:val="005F62BD"/>
    <w:rsid w:val="005F701A"/>
    <w:rsid w:val="005F7EBB"/>
    <w:rsid w:val="006001A9"/>
    <w:rsid w:val="006006EB"/>
    <w:rsid w:val="00600716"/>
    <w:rsid w:val="00602060"/>
    <w:rsid w:val="006035FF"/>
    <w:rsid w:val="00603EB8"/>
    <w:rsid w:val="00604233"/>
    <w:rsid w:val="00604D82"/>
    <w:rsid w:val="00604D90"/>
    <w:rsid w:val="006050F9"/>
    <w:rsid w:val="006056E3"/>
    <w:rsid w:val="00605934"/>
    <w:rsid w:val="00605E2F"/>
    <w:rsid w:val="006062E8"/>
    <w:rsid w:val="00606EE7"/>
    <w:rsid w:val="00607851"/>
    <w:rsid w:val="006105F9"/>
    <w:rsid w:val="006106B4"/>
    <w:rsid w:val="00610BC2"/>
    <w:rsid w:val="00610FF2"/>
    <w:rsid w:val="0061126C"/>
    <w:rsid w:val="00612F7E"/>
    <w:rsid w:val="006131E4"/>
    <w:rsid w:val="0061361E"/>
    <w:rsid w:val="00614325"/>
    <w:rsid w:val="006148AA"/>
    <w:rsid w:val="00614BB1"/>
    <w:rsid w:val="0061531C"/>
    <w:rsid w:val="00615E99"/>
    <w:rsid w:val="0061660B"/>
    <w:rsid w:val="00617430"/>
    <w:rsid w:val="006176F7"/>
    <w:rsid w:val="006179C6"/>
    <w:rsid w:val="00617DD7"/>
    <w:rsid w:val="00621A84"/>
    <w:rsid w:val="0062249A"/>
    <w:rsid w:val="006227CC"/>
    <w:rsid w:val="00623DD6"/>
    <w:rsid w:val="006241DF"/>
    <w:rsid w:val="0062455D"/>
    <w:rsid w:val="00625B46"/>
    <w:rsid w:val="00625EBC"/>
    <w:rsid w:val="0062615B"/>
    <w:rsid w:val="006262A7"/>
    <w:rsid w:val="006265DE"/>
    <w:rsid w:val="00627794"/>
    <w:rsid w:val="0062787A"/>
    <w:rsid w:val="00627AA9"/>
    <w:rsid w:val="00627C3C"/>
    <w:rsid w:val="006302E9"/>
    <w:rsid w:val="006315F1"/>
    <w:rsid w:val="00631AFB"/>
    <w:rsid w:val="00631DA8"/>
    <w:rsid w:val="00631F02"/>
    <w:rsid w:val="00632BCC"/>
    <w:rsid w:val="00632D2C"/>
    <w:rsid w:val="00634235"/>
    <w:rsid w:val="00634A55"/>
    <w:rsid w:val="00634EB5"/>
    <w:rsid w:val="00635230"/>
    <w:rsid w:val="006359E8"/>
    <w:rsid w:val="00635AC9"/>
    <w:rsid w:val="00636507"/>
    <w:rsid w:val="0063666D"/>
    <w:rsid w:val="0063711E"/>
    <w:rsid w:val="006372C7"/>
    <w:rsid w:val="006372DA"/>
    <w:rsid w:val="00637461"/>
    <w:rsid w:val="00637A41"/>
    <w:rsid w:val="00640041"/>
    <w:rsid w:val="00640B1F"/>
    <w:rsid w:val="0064140F"/>
    <w:rsid w:val="00641B01"/>
    <w:rsid w:val="00641E9F"/>
    <w:rsid w:val="006420DD"/>
    <w:rsid w:val="00642268"/>
    <w:rsid w:val="00643382"/>
    <w:rsid w:val="006440CE"/>
    <w:rsid w:val="00644394"/>
    <w:rsid w:val="00644B5F"/>
    <w:rsid w:val="00644E98"/>
    <w:rsid w:val="00645CB8"/>
    <w:rsid w:val="006464DE"/>
    <w:rsid w:val="00646561"/>
    <w:rsid w:val="006465CA"/>
    <w:rsid w:val="00646927"/>
    <w:rsid w:val="00647E7F"/>
    <w:rsid w:val="0065097B"/>
    <w:rsid w:val="00650AAB"/>
    <w:rsid w:val="00651440"/>
    <w:rsid w:val="0065152F"/>
    <w:rsid w:val="00651A17"/>
    <w:rsid w:val="00651AE2"/>
    <w:rsid w:val="00651CB2"/>
    <w:rsid w:val="006522A3"/>
    <w:rsid w:val="0065380C"/>
    <w:rsid w:val="00653CE8"/>
    <w:rsid w:val="006543AB"/>
    <w:rsid w:val="006544D0"/>
    <w:rsid w:val="006549F0"/>
    <w:rsid w:val="00654E3C"/>
    <w:rsid w:val="00655AB7"/>
    <w:rsid w:val="00655D70"/>
    <w:rsid w:val="00656786"/>
    <w:rsid w:val="00656CC9"/>
    <w:rsid w:val="0065700E"/>
    <w:rsid w:val="00657DCF"/>
    <w:rsid w:val="00660597"/>
    <w:rsid w:val="006614A2"/>
    <w:rsid w:val="006622D2"/>
    <w:rsid w:val="006637DB"/>
    <w:rsid w:val="006644FE"/>
    <w:rsid w:val="00664B4E"/>
    <w:rsid w:val="006653C0"/>
    <w:rsid w:val="0066568E"/>
    <w:rsid w:val="00665E4E"/>
    <w:rsid w:val="006665F6"/>
    <w:rsid w:val="006668C5"/>
    <w:rsid w:val="006671B0"/>
    <w:rsid w:val="0066776B"/>
    <w:rsid w:val="006718D8"/>
    <w:rsid w:val="00672F34"/>
    <w:rsid w:val="006731A2"/>
    <w:rsid w:val="006738D8"/>
    <w:rsid w:val="00673B14"/>
    <w:rsid w:val="00673BBB"/>
    <w:rsid w:val="00673C20"/>
    <w:rsid w:val="0067428C"/>
    <w:rsid w:val="00674729"/>
    <w:rsid w:val="00674BD6"/>
    <w:rsid w:val="00674C84"/>
    <w:rsid w:val="00675408"/>
    <w:rsid w:val="006758BF"/>
    <w:rsid w:val="00675C4D"/>
    <w:rsid w:val="00675FAC"/>
    <w:rsid w:val="00676376"/>
    <w:rsid w:val="006763A5"/>
    <w:rsid w:val="006764E1"/>
    <w:rsid w:val="006766CB"/>
    <w:rsid w:val="00677172"/>
    <w:rsid w:val="00677598"/>
    <w:rsid w:val="006778C5"/>
    <w:rsid w:val="00677E52"/>
    <w:rsid w:val="0068008C"/>
    <w:rsid w:val="006810EF"/>
    <w:rsid w:val="006814CF"/>
    <w:rsid w:val="00681AAA"/>
    <w:rsid w:val="00681C57"/>
    <w:rsid w:val="00681CDC"/>
    <w:rsid w:val="00681CE1"/>
    <w:rsid w:val="00682130"/>
    <w:rsid w:val="0068436D"/>
    <w:rsid w:val="00684C65"/>
    <w:rsid w:val="00685486"/>
    <w:rsid w:val="00685CD4"/>
    <w:rsid w:val="00686126"/>
    <w:rsid w:val="006868B9"/>
    <w:rsid w:val="00686934"/>
    <w:rsid w:val="00687038"/>
    <w:rsid w:val="006875BB"/>
    <w:rsid w:val="006877B4"/>
    <w:rsid w:val="00687FB0"/>
    <w:rsid w:val="00690DEE"/>
    <w:rsid w:val="00692214"/>
    <w:rsid w:val="00693376"/>
    <w:rsid w:val="006936B4"/>
    <w:rsid w:val="00693A3B"/>
    <w:rsid w:val="00694858"/>
    <w:rsid w:val="00694A90"/>
    <w:rsid w:val="00695161"/>
    <w:rsid w:val="006956E7"/>
    <w:rsid w:val="00696198"/>
    <w:rsid w:val="006962EB"/>
    <w:rsid w:val="006963CF"/>
    <w:rsid w:val="006966C7"/>
    <w:rsid w:val="00696ADC"/>
    <w:rsid w:val="00697E9C"/>
    <w:rsid w:val="006A01E3"/>
    <w:rsid w:val="006A0DAD"/>
    <w:rsid w:val="006A10C2"/>
    <w:rsid w:val="006A139D"/>
    <w:rsid w:val="006A247B"/>
    <w:rsid w:val="006A2574"/>
    <w:rsid w:val="006A28A0"/>
    <w:rsid w:val="006A4132"/>
    <w:rsid w:val="006A508F"/>
    <w:rsid w:val="006A53A9"/>
    <w:rsid w:val="006A5558"/>
    <w:rsid w:val="006A5EE6"/>
    <w:rsid w:val="006A653F"/>
    <w:rsid w:val="006A7472"/>
    <w:rsid w:val="006A7620"/>
    <w:rsid w:val="006A7BD3"/>
    <w:rsid w:val="006B0755"/>
    <w:rsid w:val="006B22FF"/>
    <w:rsid w:val="006B26B6"/>
    <w:rsid w:val="006B2923"/>
    <w:rsid w:val="006B2AC5"/>
    <w:rsid w:val="006B2C7D"/>
    <w:rsid w:val="006B30FD"/>
    <w:rsid w:val="006B3358"/>
    <w:rsid w:val="006B3E7A"/>
    <w:rsid w:val="006B4641"/>
    <w:rsid w:val="006B63C1"/>
    <w:rsid w:val="006B65E5"/>
    <w:rsid w:val="006B7403"/>
    <w:rsid w:val="006B7BBF"/>
    <w:rsid w:val="006C0163"/>
    <w:rsid w:val="006C03A1"/>
    <w:rsid w:val="006C050A"/>
    <w:rsid w:val="006C0F4B"/>
    <w:rsid w:val="006C1393"/>
    <w:rsid w:val="006C2429"/>
    <w:rsid w:val="006C2677"/>
    <w:rsid w:val="006C3822"/>
    <w:rsid w:val="006C388B"/>
    <w:rsid w:val="006C3DCE"/>
    <w:rsid w:val="006C3E8F"/>
    <w:rsid w:val="006C41CD"/>
    <w:rsid w:val="006C43EA"/>
    <w:rsid w:val="006C4421"/>
    <w:rsid w:val="006C5847"/>
    <w:rsid w:val="006C5E40"/>
    <w:rsid w:val="006C6263"/>
    <w:rsid w:val="006C65FB"/>
    <w:rsid w:val="006C6D19"/>
    <w:rsid w:val="006C6FCF"/>
    <w:rsid w:val="006C7A26"/>
    <w:rsid w:val="006D0759"/>
    <w:rsid w:val="006D0F79"/>
    <w:rsid w:val="006D1CA4"/>
    <w:rsid w:val="006D23AE"/>
    <w:rsid w:val="006D245C"/>
    <w:rsid w:val="006D296F"/>
    <w:rsid w:val="006D298C"/>
    <w:rsid w:val="006D2C58"/>
    <w:rsid w:val="006D37D8"/>
    <w:rsid w:val="006D4CE5"/>
    <w:rsid w:val="006D5409"/>
    <w:rsid w:val="006D5D5B"/>
    <w:rsid w:val="006D704B"/>
    <w:rsid w:val="006D791F"/>
    <w:rsid w:val="006E028B"/>
    <w:rsid w:val="006E037B"/>
    <w:rsid w:val="006E13E0"/>
    <w:rsid w:val="006E3600"/>
    <w:rsid w:val="006E38B0"/>
    <w:rsid w:val="006E3A9C"/>
    <w:rsid w:val="006E3E94"/>
    <w:rsid w:val="006E448F"/>
    <w:rsid w:val="006E45A6"/>
    <w:rsid w:val="006E47C1"/>
    <w:rsid w:val="006E49B3"/>
    <w:rsid w:val="006E4BCA"/>
    <w:rsid w:val="006E5DED"/>
    <w:rsid w:val="006E601E"/>
    <w:rsid w:val="006E615F"/>
    <w:rsid w:val="006E6F8E"/>
    <w:rsid w:val="006E7D87"/>
    <w:rsid w:val="006F13E7"/>
    <w:rsid w:val="006F218F"/>
    <w:rsid w:val="006F284A"/>
    <w:rsid w:val="006F3C2B"/>
    <w:rsid w:val="006F3E6B"/>
    <w:rsid w:val="006F4D0C"/>
    <w:rsid w:val="006F579B"/>
    <w:rsid w:val="006F5B09"/>
    <w:rsid w:val="006F61C4"/>
    <w:rsid w:val="006F6FC0"/>
    <w:rsid w:val="006F71D7"/>
    <w:rsid w:val="006F7538"/>
    <w:rsid w:val="006F78D1"/>
    <w:rsid w:val="00700062"/>
    <w:rsid w:val="0070011B"/>
    <w:rsid w:val="00701C76"/>
    <w:rsid w:val="00701CE8"/>
    <w:rsid w:val="007029BD"/>
    <w:rsid w:val="00702F5F"/>
    <w:rsid w:val="00703544"/>
    <w:rsid w:val="007035EB"/>
    <w:rsid w:val="007036D8"/>
    <w:rsid w:val="00704684"/>
    <w:rsid w:val="00705445"/>
    <w:rsid w:val="0070571B"/>
    <w:rsid w:val="00705851"/>
    <w:rsid w:val="00705EF9"/>
    <w:rsid w:val="007061ED"/>
    <w:rsid w:val="00706B0F"/>
    <w:rsid w:val="00706DD2"/>
    <w:rsid w:val="00707788"/>
    <w:rsid w:val="00707C53"/>
    <w:rsid w:val="007106FD"/>
    <w:rsid w:val="007109F3"/>
    <w:rsid w:val="00711068"/>
    <w:rsid w:val="0071232C"/>
    <w:rsid w:val="00712E43"/>
    <w:rsid w:val="00713DED"/>
    <w:rsid w:val="00713E47"/>
    <w:rsid w:val="0071495C"/>
    <w:rsid w:val="00716371"/>
    <w:rsid w:val="00717193"/>
    <w:rsid w:val="007202C5"/>
    <w:rsid w:val="0072222F"/>
    <w:rsid w:val="0072265E"/>
    <w:rsid w:val="00722C18"/>
    <w:rsid w:val="00723126"/>
    <w:rsid w:val="00723A2A"/>
    <w:rsid w:val="00723D12"/>
    <w:rsid w:val="00724130"/>
    <w:rsid w:val="00724197"/>
    <w:rsid w:val="00724325"/>
    <w:rsid w:val="007245EA"/>
    <w:rsid w:val="00724FA1"/>
    <w:rsid w:val="007258CF"/>
    <w:rsid w:val="00726567"/>
    <w:rsid w:val="007265E5"/>
    <w:rsid w:val="00726A8E"/>
    <w:rsid w:val="00726E26"/>
    <w:rsid w:val="007271E5"/>
    <w:rsid w:val="007278A6"/>
    <w:rsid w:val="00730B47"/>
    <w:rsid w:val="0073135B"/>
    <w:rsid w:val="00731391"/>
    <w:rsid w:val="00731D9F"/>
    <w:rsid w:val="00732418"/>
    <w:rsid w:val="00732568"/>
    <w:rsid w:val="00733552"/>
    <w:rsid w:val="00733CD4"/>
    <w:rsid w:val="00734531"/>
    <w:rsid w:val="00734B22"/>
    <w:rsid w:val="007359D2"/>
    <w:rsid w:val="00735F7B"/>
    <w:rsid w:val="007366E7"/>
    <w:rsid w:val="00737FF1"/>
    <w:rsid w:val="00740271"/>
    <w:rsid w:val="00741913"/>
    <w:rsid w:val="0074192B"/>
    <w:rsid w:val="0074315C"/>
    <w:rsid w:val="00743164"/>
    <w:rsid w:val="00743D87"/>
    <w:rsid w:val="00743EF5"/>
    <w:rsid w:val="00744D52"/>
    <w:rsid w:val="00745901"/>
    <w:rsid w:val="00745DB0"/>
    <w:rsid w:val="007460E1"/>
    <w:rsid w:val="00746AB4"/>
    <w:rsid w:val="00747209"/>
    <w:rsid w:val="00747D74"/>
    <w:rsid w:val="00747EB0"/>
    <w:rsid w:val="007501D5"/>
    <w:rsid w:val="007502C3"/>
    <w:rsid w:val="00750305"/>
    <w:rsid w:val="00751389"/>
    <w:rsid w:val="007519C4"/>
    <w:rsid w:val="00751F7F"/>
    <w:rsid w:val="0075220A"/>
    <w:rsid w:val="007526D8"/>
    <w:rsid w:val="00752AA2"/>
    <w:rsid w:val="00752B73"/>
    <w:rsid w:val="0075380E"/>
    <w:rsid w:val="00753DFC"/>
    <w:rsid w:val="00754768"/>
    <w:rsid w:val="007574B2"/>
    <w:rsid w:val="00757500"/>
    <w:rsid w:val="0076015F"/>
    <w:rsid w:val="00760CEC"/>
    <w:rsid w:val="00762150"/>
    <w:rsid w:val="00762C31"/>
    <w:rsid w:val="00762EDE"/>
    <w:rsid w:val="00763EEC"/>
    <w:rsid w:val="007640A2"/>
    <w:rsid w:val="00764A60"/>
    <w:rsid w:val="00764B8D"/>
    <w:rsid w:val="00765172"/>
    <w:rsid w:val="00765676"/>
    <w:rsid w:val="00765C37"/>
    <w:rsid w:val="007661C0"/>
    <w:rsid w:val="00766F4D"/>
    <w:rsid w:val="00767581"/>
    <w:rsid w:val="00767AA3"/>
    <w:rsid w:val="007702C4"/>
    <w:rsid w:val="0077036F"/>
    <w:rsid w:val="0077239B"/>
    <w:rsid w:val="0077257E"/>
    <w:rsid w:val="00774122"/>
    <w:rsid w:val="007745A4"/>
    <w:rsid w:val="00774F6D"/>
    <w:rsid w:val="0077578A"/>
    <w:rsid w:val="00775992"/>
    <w:rsid w:val="00776A68"/>
    <w:rsid w:val="00776C8E"/>
    <w:rsid w:val="00777FB7"/>
    <w:rsid w:val="00782288"/>
    <w:rsid w:val="00782746"/>
    <w:rsid w:val="0078284A"/>
    <w:rsid w:val="00782937"/>
    <w:rsid w:val="00782D56"/>
    <w:rsid w:val="00783AC3"/>
    <w:rsid w:val="00783E1D"/>
    <w:rsid w:val="00784C0D"/>
    <w:rsid w:val="00785421"/>
    <w:rsid w:val="00786091"/>
    <w:rsid w:val="007864B4"/>
    <w:rsid w:val="00786EA9"/>
    <w:rsid w:val="00787525"/>
    <w:rsid w:val="007876A3"/>
    <w:rsid w:val="00790B68"/>
    <w:rsid w:val="00791286"/>
    <w:rsid w:val="007912DE"/>
    <w:rsid w:val="007924CC"/>
    <w:rsid w:val="00793ADA"/>
    <w:rsid w:val="00794460"/>
    <w:rsid w:val="00795C14"/>
    <w:rsid w:val="007973E3"/>
    <w:rsid w:val="007A0209"/>
    <w:rsid w:val="007A0BD8"/>
    <w:rsid w:val="007A11B2"/>
    <w:rsid w:val="007A13DB"/>
    <w:rsid w:val="007A3166"/>
    <w:rsid w:val="007A33BF"/>
    <w:rsid w:val="007A4761"/>
    <w:rsid w:val="007A4A2D"/>
    <w:rsid w:val="007A5747"/>
    <w:rsid w:val="007A5966"/>
    <w:rsid w:val="007A5987"/>
    <w:rsid w:val="007A69E7"/>
    <w:rsid w:val="007A6ABF"/>
    <w:rsid w:val="007A7E45"/>
    <w:rsid w:val="007A7F1E"/>
    <w:rsid w:val="007B07B6"/>
    <w:rsid w:val="007B0A7F"/>
    <w:rsid w:val="007B0B4A"/>
    <w:rsid w:val="007B1008"/>
    <w:rsid w:val="007B2068"/>
    <w:rsid w:val="007B20E3"/>
    <w:rsid w:val="007B2588"/>
    <w:rsid w:val="007B33E9"/>
    <w:rsid w:val="007B3AB6"/>
    <w:rsid w:val="007B4326"/>
    <w:rsid w:val="007B5AD1"/>
    <w:rsid w:val="007B6476"/>
    <w:rsid w:val="007B6AA3"/>
    <w:rsid w:val="007B6BD4"/>
    <w:rsid w:val="007B6F77"/>
    <w:rsid w:val="007B70BA"/>
    <w:rsid w:val="007C07AB"/>
    <w:rsid w:val="007C0962"/>
    <w:rsid w:val="007C10AF"/>
    <w:rsid w:val="007C1CA1"/>
    <w:rsid w:val="007C1E11"/>
    <w:rsid w:val="007C2BE5"/>
    <w:rsid w:val="007C2D13"/>
    <w:rsid w:val="007C2D64"/>
    <w:rsid w:val="007C325D"/>
    <w:rsid w:val="007C3BA7"/>
    <w:rsid w:val="007C453F"/>
    <w:rsid w:val="007C4C54"/>
    <w:rsid w:val="007C4E5F"/>
    <w:rsid w:val="007C56FE"/>
    <w:rsid w:val="007C5876"/>
    <w:rsid w:val="007C5FFD"/>
    <w:rsid w:val="007C6DD4"/>
    <w:rsid w:val="007C74BB"/>
    <w:rsid w:val="007D09D3"/>
    <w:rsid w:val="007D203B"/>
    <w:rsid w:val="007D26D9"/>
    <w:rsid w:val="007D3A90"/>
    <w:rsid w:val="007D3DB4"/>
    <w:rsid w:val="007D4359"/>
    <w:rsid w:val="007D4421"/>
    <w:rsid w:val="007D45DE"/>
    <w:rsid w:val="007D4BC7"/>
    <w:rsid w:val="007D59A8"/>
    <w:rsid w:val="007D5D1D"/>
    <w:rsid w:val="007D71C2"/>
    <w:rsid w:val="007E1706"/>
    <w:rsid w:val="007E208A"/>
    <w:rsid w:val="007E217E"/>
    <w:rsid w:val="007E2328"/>
    <w:rsid w:val="007E26E2"/>
    <w:rsid w:val="007E358F"/>
    <w:rsid w:val="007E370D"/>
    <w:rsid w:val="007E3FB3"/>
    <w:rsid w:val="007E43C6"/>
    <w:rsid w:val="007E45B5"/>
    <w:rsid w:val="007E4F11"/>
    <w:rsid w:val="007E55B3"/>
    <w:rsid w:val="007E58BF"/>
    <w:rsid w:val="007E5E9A"/>
    <w:rsid w:val="007E617C"/>
    <w:rsid w:val="007E6C72"/>
    <w:rsid w:val="007E78F3"/>
    <w:rsid w:val="007F0391"/>
    <w:rsid w:val="007F0F4B"/>
    <w:rsid w:val="007F1D62"/>
    <w:rsid w:val="007F2DE8"/>
    <w:rsid w:val="007F3425"/>
    <w:rsid w:val="007F3593"/>
    <w:rsid w:val="007F37A3"/>
    <w:rsid w:val="007F4114"/>
    <w:rsid w:val="007F5927"/>
    <w:rsid w:val="007F5929"/>
    <w:rsid w:val="007F6088"/>
    <w:rsid w:val="007F7188"/>
    <w:rsid w:val="007F7462"/>
    <w:rsid w:val="007F7687"/>
    <w:rsid w:val="007F76C2"/>
    <w:rsid w:val="008001C5"/>
    <w:rsid w:val="008011DD"/>
    <w:rsid w:val="00801390"/>
    <w:rsid w:val="0080343E"/>
    <w:rsid w:val="008038A7"/>
    <w:rsid w:val="008038E1"/>
    <w:rsid w:val="008039A1"/>
    <w:rsid w:val="00803A64"/>
    <w:rsid w:val="00804275"/>
    <w:rsid w:val="00804654"/>
    <w:rsid w:val="008047B3"/>
    <w:rsid w:val="008048AC"/>
    <w:rsid w:val="008048B6"/>
    <w:rsid w:val="00804C32"/>
    <w:rsid w:val="00804C8C"/>
    <w:rsid w:val="00804D93"/>
    <w:rsid w:val="008052B8"/>
    <w:rsid w:val="00806379"/>
    <w:rsid w:val="00806C97"/>
    <w:rsid w:val="00807001"/>
    <w:rsid w:val="00807060"/>
    <w:rsid w:val="008070C2"/>
    <w:rsid w:val="0080758F"/>
    <w:rsid w:val="00807D1A"/>
    <w:rsid w:val="00810315"/>
    <w:rsid w:val="00810829"/>
    <w:rsid w:val="008116BC"/>
    <w:rsid w:val="00811E9B"/>
    <w:rsid w:val="00812B0E"/>
    <w:rsid w:val="00812BD2"/>
    <w:rsid w:val="008133E9"/>
    <w:rsid w:val="00813AD1"/>
    <w:rsid w:val="00813D35"/>
    <w:rsid w:val="00813FB0"/>
    <w:rsid w:val="00814B7A"/>
    <w:rsid w:val="00814E10"/>
    <w:rsid w:val="0081511C"/>
    <w:rsid w:val="00816A58"/>
    <w:rsid w:val="00817B0F"/>
    <w:rsid w:val="00821140"/>
    <w:rsid w:val="008213FC"/>
    <w:rsid w:val="00823DDA"/>
    <w:rsid w:val="00825813"/>
    <w:rsid w:val="008258EA"/>
    <w:rsid w:val="00825C4E"/>
    <w:rsid w:val="0082620D"/>
    <w:rsid w:val="008262DB"/>
    <w:rsid w:val="00826713"/>
    <w:rsid w:val="00826BD9"/>
    <w:rsid w:val="00827228"/>
    <w:rsid w:val="00827AFE"/>
    <w:rsid w:val="00830209"/>
    <w:rsid w:val="0083055D"/>
    <w:rsid w:val="008314D9"/>
    <w:rsid w:val="00831722"/>
    <w:rsid w:val="00831761"/>
    <w:rsid w:val="00831821"/>
    <w:rsid w:val="00831B4F"/>
    <w:rsid w:val="00832474"/>
    <w:rsid w:val="008325E2"/>
    <w:rsid w:val="00832BC7"/>
    <w:rsid w:val="00833A9A"/>
    <w:rsid w:val="00833C13"/>
    <w:rsid w:val="00833E5A"/>
    <w:rsid w:val="008340A1"/>
    <w:rsid w:val="008340FD"/>
    <w:rsid w:val="00834103"/>
    <w:rsid w:val="008345BB"/>
    <w:rsid w:val="00834D9D"/>
    <w:rsid w:val="00835732"/>
    <w:rsid w:val="008363A0"/>
    <w:rsid w:val="0083774B"/>
    <w:rsid w:val="00837D0D"/>
    <w:rsid w:val="00840B73"/>
    <w:rsid w:val="008411AD"/>
    <w:rsid w:val="00841E68"/>
    <w:rsid w:val="00842192"/>
    <w:rsid w:val="00842316"/>
    <w:rsid w:val="008430FB"/>
    <w:rsid w:val="00843354"/>
    <w:rsid w:val="0084339F"/>
    <w:rsid w:val="00843966"/>
    <w:rsid w:val="0084410B"/>
    <w:rsid w:val="0084696B"/>
    <w:rsid w:val="00846C3A"/>
    <w:rsid w:val="00847417"/>
    <w:rsid w:val="00847FB9"/>
    <w:rsid w:val="008507B8"/>
    <w:rsid w:val="00850A35"/>
    <w:rsid w:val="008514C7"/>
    <w:rsid w:val="00854367"/>
    <w:rsid w:val="00854D1F"/>
    <w:rsid w:val="00856513"/>
    <w:rsid w:val="00856781"/>
    <w:rsid w:val="00857B16"/>
    <w:rsid w:val="00857C64"/>
    <w:rsid w:val="0086028C"/>
    <w:rsid w:val="00860CEA"/>
    <w:rsid w:val="00861207"/>
    <w:rsid w:val="00861BAB"/>
    <w:rsid w:val="00862462"/>
    <w:rsid w:val="008639D0"/>
    <w:rsid w:val="00863FF8"/>
    <w:rsid w:val="00864370"/>
    <w:rsid w:val="00865FEE"/>
    <w:rsid w:val="0086651F"/>
    <w:rsid w:val="00866ED3"/>
    <w:rsid w:val="0086779C"/>
    <w:rsid w:val="00867A18"/>
    <w:rsid w:val="00867A51"/>
    <w:rsid w:val="0087091E"/>
    <w:rsid w:val="00871E61"/>
    <w:rsid w:val="00871F5E"/>
    <w:rsid w:val="00872956"/>
    <w:rsid w:val="00873410"/>
    <w:rsid w:val="00873551"/>
    <w:rsid w:val="008735A4"/>
    <w:rsid w:val="008736E1"/>
    <w:rsid w:val="00873E02"/>
    <w:rsid w:val="0087409E"/>
    <w:rsid w:val="0087423F"/>
    <w:rsid w:val="00874701"/>
    <w:rsid w:val="00875867"/>
    <w:rsid w:val="008761F8"/>
    <w:rsid w:val="008763E1"/>
    <w:rsid w:val="00876612"/>
    <w:rsid w:val="0087704A"/>
    <w:rsid w:val="008771BF"/>
    <w:rsid w:val="008776D1"/>
    <w:rsid w:val="00877FFB"/>
    <w:rsid w:val="008802D4"/>
    <w:rsid w:val="00881A49"/>
    <w:rsid w:val="00882B38"/>
    <w:rsid w:val="008830A0"/>
    <w:rsid w:val="00883DB0"/>
    <w:rsid w:val="00884B28"/>
    <w:rsid w:val="0088510F"/>
    <w:rsid w:val="008854BB"/>
    <w:rsid w:val="00885623"/>
    <w:rsid w:val="00885A0D"/>
    <w:rsid w:val="00886A10"/>
    <w:rsid w:val="00886E6A"/>
    <w:rsid w:val="0088731E"/>
    <w:rsid w:val="00890263"/>
    <w:rsid w:val="00890B4B"/>
    <w:rsid w:val="00890C42"/>
    <w:rsid w:val="00891548"/>
    <w:rsid w:val="008919CB"/>
    <w:rsid w:val="00891D08"/>
    <w:rsid w:val="00891F16"/>
    <w:rsid w:val="0089257A"/>
    <w:rsid w:val="00892B2B"/>
    <w:rsid w:val="0089324D"/>
    <w:rsid w:val="008933D7"/>
    <w:rsid w:val="00895BD3"/>
    <w:rsid w:val="00895C95"/>
    <w:rsid w:val="00895FC3"/>
    <w:rsid w:val="0089610E"/>
    <w:rsid w:val="00896E13"/>
    <w:rsid w:val="0089721F"/>
    <w:rsid w:val="008975C1"/>
    <w:rsid w:val="008A10A3"/>
    <w:rsid w:val="008A141C"/>
    <w:rsid w:val="008A1509"/>
    <w:rsid w:val="008A16D7"/>
    <w:rsid w:val="008A189D"/>
    <w:rsid w:val="008A32B3"/>
    <w:rsid w:val="008A3536"/>
    <w:rsid w:val="008A371A"/>
    <w:rsid w:val="008A371C"/>
    <w:rsid w:val="008A3ED0"/>
    <w:rsid w:val="008A4622"/>
    <w:rsid w:val="008A480B"/>
    <w:rsid w:val="008A4978"/>
    <w:rsid w:val="008A5782"/>
    <w:rsid w:val="008A5AD9"/>
    <w:rsid w:val="008A5D90"/>
    <w:rsid w:val="008A7361"/>
    <w:rsid w:val="008A780E"/>
    <w:rsid w:val="008A7B28"/>
    <w:rsid w:val="008B2F66"/>
    <w:rsid w:val="008B36DD"/>
    <w:rsid w:val="008B4002"/>
    <w:rsid w:val="008B46BD"/>
    <w:rsid w:val="008B46FD"/>
    <w:rsid w:val="008B48B7"/>
    <w:rsid w:val="008B50FB"/>
    <w:rsid w:val="008B52BD"/>
    <w:rsid w:val="008B64A9"/>
    <w:rsid w:val="008B69A3"/>
    <w:rsid w:val="008C04AB"/>
    <w:rsid w:val="008C0602"/>
    <w:rsid w:val="008C09D9"/>
    <w:rsid w:val="008C1563"/>
    <w:rsid w:val="008C15DE"/>
    <w:rsid w:val="008C1F7C"/>
    <w:rsid w:val="008C242C"/>
    <w:rsid w:val="008C24C6"/>
    <w:rsid w:val="008C30DE"/>
    <w:rsid w:val="008C44DA"/>
    <w:rsid w:val="008C4F5A"/>
    <w:rsid w:val="008C5457"/>
    <w:rsid w:val="008C59CA"/>
    <w:rsid w:val="008C5C22"/>
    <w:rsid w:val="008C5CA6"/>
    <w:rsid w:val="008C6B03"/>
    <w:rsid w:val="008C6F82"/>
    <w:rsid w:val="008C7058"/>
    <w:rsid w:val="008C7645"/>
    <w:rsid w:val="008C79F2"/>
    <w:rsid w:val="008D06AD"/>
    <w:rsid w:val="008D086A"/>
    <w:rsid w:val="008D0A52"/>
    <w:rsid w:val="008D1968"/>
    <w:rsid w:val="008D1B1F"/>
    <w:rsid w:val="008D20B8"/>
    <w:rsid w:val="008D3408"/>
    <w:rsid w:val="008D3C10"/>
    <w:rsid w:val="008D50FE"/>
    <w:rsid w:val="008D51A8"/>
    <w:rsid w:val="008D587B"/>
    <w:rsid w:val="008D602E"/>
    <w:rsid w:val="008D626B"/>
    <w:rsid w:val="008D657E"/>
    <w:rsid w:val="008D6676"/>
    <w:rsid w:val="008D7419"/>
    <w:rsid w:val="008D7B8C"/>
    <w:rsid w:val="008D7E13"/>
    <w:rsid w:val="008E080B"/>
    <w:rsid w:val="008E1C5E"/>
    <w:rsid w:val="008E1E3A"/>
    <w:rsid w:val="008E228F"/>
    <w:rsid w:val="008E2332"/>
    <w:rsid w:val="008E27FD"/>
    <w:rsid w:val="008E3397"/>
    <w:rsid w:val="008E358D"/>
    <w:rsid w:val="008E3BEF"/>
    <w:rsid w:val="008E5161"/>
    <w:rsid w:val="008E589A"/>
    <w:rsid w:val="008E644C"/>
    <w:rsid w:val="008E652E"/>
    <w:rsid w:val="008E6594"/>
    <w:rsid w:val="008E6C06"/>
    <w:rsid w:val="008E6E8F"/>
    <w:rsid w:val="008E6EA7"/>
    <w:rsid w:val="008E7565"/>
    <w:rsid w:val="008E7973"/>
    <w:rsid w:val="008F0052"/>
    <w:rsid w:val="008F039D"/>
    <w:rsid w:val="008F04FA"/>
    <w:rsid w:val="008F1B0B"/>
    <w:rsid w:val="008F224A"/>
    <w:rsid w:val="008F29CE"/>
    <w:rsid w:val="008F39B7"/>
    <w:rsid w:val="008F40D7"/>
    <w:rsid w:val="008F4A54"/>
    <w:rsid w:val="008F5721"/>
    <w:rsid w:val="008F5CFF"/>
    <w:rsid w:val="008F67D8"/>
    <w:rsid w:val="008F69A7"/>
    <w:rsid w:val="008F717B"/>
    <w:rsid w:val="008F7541"/>
    <w:rsid w:val="009005BB"/>
    <w:rsid w:val="0090116D"/>
    <w:rsid w:val="00901E9E"/>
    <w:rsid w:val="009029D4"/>
    <w:rsid w:val="009029F0"/>
    <w:rsid w:val="00903254"/>
    <w:rsid w:val="0090369A"/>
    <w:rsid w:val="00903A4D"/>
    <w:rsid w:val="009040EB"/>
    <w:rsid w:val="00904483"/>
    <w:rsid w:val="0090463D"/>
    <w:rsid w:val="00905400"/>
    <w:rsid w:val="009054DB"/>
    <w:rsid w:val="00905DAE"/>
    <w:rsid w:val="00906728"/>
    <w:rsid w:val="00906C4D"/>
    <w:rsid w:val="00906F50"/>
    <w:rsid w:val="009112FD"/>
    <w:rsid w:val="00912BCA"/>
    <w:rsid w:val="00912CA2"/>
    <w:rsid w:val="00912F77"/>
    <w:rsid w:val="00913414"/>
    <w:rsid w:val="00913F54"/>
    <w:rsid w:val="009152D0"/>
    <w:rsid w:val="00915658"/>
    <w:rsid w:val="009156E4"/>
    <w:rsid w:val="00915A31"/>
    <w:rsid w:val="00916D14"/>
    <w:rsid w:val="00917243"/>
    <w:rsid w:val="0091744C"/>
    <w:rsid w:val="0092013C"/>
    <w:rsid w:val="009204B3"/>
    <w:rsid w:val="009206A3"/>
    <w:rsid w:val="00920910"/>
    <w:rsid w:val="00920993"/>
    <w:rsid w:val="00920E62"/>
    <w:rsid w:val="009210D9"/>
    <w:rsid w:val="00921B08"/>
    <w:rsid w:val="00921C47"/>
    <w:rsid w:val="00921DB6"/>
    <w:rsid w:val="00921DED"/>
    <w:rsid w:val="00922702"/>
    <w:rsid w:val="00922DF1"/>
    <w:rsid w:val="00923939"/>
    <w:rsid w:val="0092421C"/>
    <w:rsid w:val="00924690"/>
    <w:rsid w:val="009246A1"/>
    <w:rsid w:val="00924836"/>
    <w:rsid w:val="00924FC9"/>
    <w:rsid w:val="00925041"/>
    <w:rsid w:val="00925DD2"/>
    <w:rsid w:val="009274AA"/>
    <w:rsid w:val="009279B6"/>
    <w:rsid w:val="00927A8C"/>
    <w:rsid w:val="00927B28"/>
    <w:rsid w:val="009300E4"/>
    <w:rsid w:val="009306E3"/>
    <w:rsid w:val="00930D3D"/>
    <w:rsid w:val="00931271"/>
    <w:rsid w:val="00931DCB"/>
    <w:rsid w:val="009324EB"/>
    <w:rsid w:val="009329C4"/>
    <w:rsid w:val="00933530"/>
    <w:rsid w:val="00933CDA"/>
    <w:rsid w:val="00933EC2"/>
    <w:rsid w:val="00933FFD"/>
    <w:rsid w:val="0093495D"/>
    <w:rsid w:val="009360CE"/>
    <w:rsid w:val="0093614D"/>
    <w:rsid w:val="009361AB"/>
    <w:rsid w:val="0093730A"/>
    <w:rsid w:val="00940089"/>
    <w:rsid w:val="00940972"/>
    <w:rsid w:val="00940977"/>
    <w:rsid w:val="00941F26"/>
    <w:rsid w:val="0094208F"/>
    <w:rsid w:val="009426A8"/>
    <w:rsid w:val="00942992"/>
    <w:rsid w:val="00943B4D"/>
    <w:rsid w:val="00943C7D"/>
    <w:rsid w:val="00943DB6"/>
    <w:rsid w:val="0094534D"/>
    <w:rsid w:val="00945514"/>
    <w:rsid w:val="0094570E"/>
    <w:rsid w:val="009457A5"/>
    <w:rsid w:val="00946B73"/>
    <w:rsid w:val="009470DF"/>
    <w:rsid w:val="0094725A"/>
    <w:rsid w:val="00947867"/>
    <w:rsid w:val="00947F5B"/>
    <w:rsid w:val="0095055D"/>
    <w:rsid w:val="009505AA"/>
    <w:rsid w:val="009505C0"/>
    <w:rsid w:val="0095083F"/>
    <w:rsid w:val="00950D5B"/>
    <w:rsid w:val="00950DE4"/>
    <w:rsid w:val="00952388"/>
    <w:rsid w:val="00952692"/>
    <w:rsid w:val="009528DB"/>
    <w:rsid w:val="0095333A"/>
    <w:rsid w:val="009533E4"/>
    <w:rsid w:val="009537DA"/>
    <w:rsid w:val="00953A0C"/>
    <w:rsid w:val="00953A8B"/>
    <w:rsid w:val="00953A97"/>
    <w:rsid w:val="00953AE3"/>
    <w:rsid w:val="00953ED7"/>
    <w:rsid w:val="009546D9"/>
    <w:rsid w:val="00954FBE"/>
    <w:rsid w:val="0095530F"/>
    <w:rsid w:val="00955637"/>
    <w:rsid w:val="00956052"/>
    <w:rsid w:val="00956C7D"/>
    <w:rsid w:val="00956D1E"/>
    <w:rsid w:val="009579B2"/>
    <w:rsid w:val="00960B56"/>
    <w:rsid w:val="00960F3D"/>
    <w:rsid w:val="009617D5"/>
    <w:rsid w:val="00961E52"/>
    <w:rsid w:val="00962603"/>
    <w:rsid w:val="0096299C"/>
    <w:rsid w:val="00962BCF"/>
    <w:rsid w:val="00963676"/>
    <w:rsid w:val="00963DEA"/>
    <w:rsid w:val="00963E42"/>
    <w:rsid w:val="00964321"/>
    <w:rsid w:val="00964E15"/>
    <w:rsid w:val="0096560A"/>
    <w:rsid w:val="0096603D"/>
    <w:rsid w:val="0096754E"/>
    <w:rsid w:val="009677E0"/>
    <w:rsid w:val="009677E8"/>
    <w:rsid w:val="0096786B"/>
    <w:rsid w:val="00967B81"/>
    <w:rsid w:val="0097052E"/>
    <w:rsid w:val="009705DD"/>
    <w:rsid w:val="00970E27"/>
    <w:rsid w:val="009710A1"/>
    <w:rsid w:val="00971CB5"/>
    <w:rsid w:val="00971CF0"/>
    <w:rsid w:val="00972197"/>
    <w:rsid w:val="009725DC"/>
    <w:rsid w:val="00972B42"/>
    <w:rsid w:val="00972C1C"/>
    <w:rsid w:val="0097396F"/>
    <w:rsid w:val="009746F7"/>
    <w:rsid w:val="00974DF9"/>
    <w:rsid w:val="00974EC7"/>
    <w:rsid w:val="009754BD"/>
    <w:rsid w:val="00975A07"/>
    <w:rsid w:val="00975A7C"/>
    <w:rsid w:val="00976622"/>
    <w:rsid w:val="0097704F"/>
    <w:rsid w:val="00983635"/>
    <w:rsid w:val="0098432F"/>
    <w:rsid w:val="00984D51"/>
    <w:rsid w:val="00984DDC"/>
    <w:rsid w:val="0098528A"/>
    <w:rsid w:val="00985CB9"/>
    <w:rsid w:val="0098604C"/>
    <w:rsid w:val="00986C4C"/>
    <w:rsid w:val="00986EF4"/>
    <w:rsid w:val="009876E6"/>
    <w:rsid w:val="00987874"/>
    <w:rsid w:val="00987F1E"/>
    <w:rsid w:val="00990EBD"/>
    <w:rsid w:val="0099241A"/>
    <w:rsid w:val="00992CFB"/>
    <w:rsid w:val="00993AED"/>
    <w:rsid w:val="00994456"/>
    <w:rsid w:val="00994872"/>
    <w:rsid w:val="009948ED"/>
    <w:rsid w:val="00994906"/>
    <w:rsid w:val="00995EFD"/>
    <w:rsid w:val="009961F3"/>
    <w:rsid w:val="00996E0A"/>
    <w:rsid w:val="00997135"/>
    <w:rsid w:val="00997143"/>
    <w:rsid w:val="009975F8"/>
    <w:rsid w:val="009A07E1"/>
    <w:rsid w:val="009A0CC5"/>
    <w:rsid w:val="009A1448"/>
    <w:rsid w:val="009A1CFB"/>
    <w:rsid w:val="009A4744"/>
    <w:rsid w:val="009A49CB"/>
    <w:rsid w:val="009A4E8D"/>
    <w:rsid w:val="009A5155"/>
    <w:rsid w:val="009A566B"/>
    <w:rsid w:val="009A5B60"/>
    <w:rsid w:val="009A7260"/>
    <w:rsid w:val="009A7831"/>
    <w:rsid w:val="009A7B76"/>
    <w:rsid w:val="009B1670"/>
    <w:rsid w:val="009B1922"/>
    <w:rsid w:val="009B194E"/>
    <w:rsid w:val="009B1D92"/>
    <w:rsid w:val="009B2DDB"/>
    <w:rsid w:val="009B3707"/>
    <w:rsid w:val="009B3A5E"/>
    <w:rsid w:val="009B5609"/>
    <w:rsid w:val="009B5629"/>
    <w:rsid w:val="009B56E4"/>
    <w:rsid w:val="009B5881"/>
    <w:rsid w:val="009B63E0"/>
    <w:rsid w:val="009B66C3"/>
    <w:rsid w:val="009B70C5"/>
    <w:rsid w:val="009B70FE"/>
    <w:rsid w:val="009B71EF"/>
    <w:rsid w:val="009B79F1"/>
    <w:rsid w:val="009C01A2"/>
    <w:rsid w:val="009C0846"/>
    <w:rsid w:val="009C113D"/>
    <w:rsid w:val="009C13CC"/>
    <w:rsid w:val="009C1438"/>
    <w:rsid w:val="009C1C92"/>
    <w:rsid w:val="009C1D38"/>
    <w:rsid w:val="009C2304"/>
    <w:rsid w:val="009C243C"/>
    <w:rsid w:val="009C24A2"/>
    <w:rsid w:val="009C2629"/>
    <w:rsid w:val="009C263C"/>
    <w:rsid w:val="009C2D67"/>
    <w:rsid w:val="009C2FE1"/>
    <w:rsid w:val="009C3A7B"/>
    <w:rsid w:val="009C448D"/>
    <w:rsid w:val="009C50D9"/>
    <w:rsid w:val="009C770D"/>
    <w:rsid w:val="009C7BBB"/>
    <w:rsid w:val="009C7F74"/>
    <w:rsid w:val="009D093F"/>
    <w:rsid w:val="009D0A22"/>
    <w:rsid w:val="009D136B"/>
    <w:rsid w:val="009D16E5"/>
    <w:rsid w:val="009D2673"/>
    <w:rsid w:val="009D2C8C"/>
    <w:rsid w:val="009D3E18"/>
    <w:rsid w:val="009D5312"/>
    <w:rsid w:val="009D6C79"/>
    <w:rsid w:val="009D6E7E"/>
    <w:rsid w:val="009D6F5B"/>
    <w:rsid w:val="009D7AD7"/>
    <w:rsid w:val="009E173D"/>
    <w:rsid w:val="009E1885"/>
    <w:rsid w:val="009E1F17"/>
    <w:rsid w:val="009E2C30"/>
    <w:rsid w:val="009E2E4B"/>
    <w:rsid w:val="009E3228"/>
    <w:rsid w:val="009E338E"/>
    <w:rsid w:val="009E3C6D"/>
    <w:rsid w:val="009E49F9"/>
    <w:rsid w:val="009E4B6A"/>
    <w:rsid w:val="009E6A39"/>
    <w:rsid w:val="009E6C50"/>
    <w:rsid w:val="009E722F"/>
    <w:rsid w:val="009E7694"/>
    <w:rsid w:val="009F024C"/>
    <w:rsid w:val="009F1103"/>
    <w:rsid w:val="009F1643"/>
    <w:rsid w:val="009F166E"/>
    <w:rsid w:val="009F1E45"/>
    <w:rsid w:val="009F26F9"/>
    <w:rsid w:val="009F34AD"/>
    <w:rsid w:val="009F3E75"/>
    <w:rsid w:val="009F4D84"/>
    <w:rsid w:val="009F50B9"/>
    <w:rsid w:val="009F52BC"/>
    <w:rsid w:val="009F56F5"/>
    <w:rsid w:val="009F5837"/>
    <w:rsid w:val="009F5E1C"/>
    <w:rsid w:val="009F5EBB"/>
    <w:rsid w:val="009F6194"/>
    <w:rsid w:val="009F63B1"/>
    <w:rsid w:val="009F6A05"/>
    <w:rsid w:val="009F782B"/>
    <w:rsid w:val="009F7C42"/>
    <w:rsid w:val="00A00335"/>
    <w:rsid w:val="00A004CC"/>
    <w:rsid w:val="00A01B1E"/>
    <w:rsid w:val="00A02556"/>
    <w:rsid w:val="00A031AD"/>
    <w:rsid w:val="00A0350E"/>
    <w:rsid w:val="00A03930"/>
    <w:rsid w:val="00A04344"/>
    <w:rsid w:val="00A05831"/>
    <w:rsid w:val="00A06941"/>
    <w:rsid w:val="00A07010"/>
    <w:rsid w:val="00A074A4"/>
    <w:rsid w:val="00A07924"/>
    <w:rsid w:val="00A1026C"/>
    <w:rsid w:val="00A1086A"/>
    <w:rsid w:val="00A109B0"/>
    <w:rsid w:val="00A113B7"/>
    <w:rsid w:val="00A128C9"/>
    <w:rsid w:val="00A12E45"/>
    <w:rsid w:val="00A13022"/>
    <w:rsid w:val="00A13396"/>
    <w:rsid w:val="00A13961"/>
    <w:rsid w:val="00A13CF0"/>
    <w:rsid w:val="00A14649"/>
    <w:rsid w:val="00A146AD"/>
    <w:rsid w:val="00A14AB1"/>
    <w:rsid w:val="00A14DD9"/>
    <w:rsid w:val="00A15058"/>
    <w:rsid w:val="00A155CB"/>
    <w:rsid w:val="00A1588F"/>
    <w:rsid w:val="00A158AA"/>
    <w:rsid w:val="00A16C74"/>
    <w:rsid w:val="00A16D55"/>
    <w:rsid w:val="00A20505"/>
    <w:rsid w:val="00A22BDB"/>
    <w:rsid w:val="00A237AF"/>
    <w:rsid w:val="00A23B4A"/>
    <w:rsid w:val="00A23B73"/>
    <w:rsid w:val="00A23D43"/>
    <w:rsid w:val="00A23D65"/>
    <w:rsid w:val="00A23FE2"/>
    <w:rsid w:val="00A245B2"/>
    <w:rsid w:val="00A24641"/>
    <w:rsid w:val="00A24693"/>
    <w:rsid w:val="00A24889"/>
    <w:rsid w:val="00A24BCB"/>
    <w:rsid w:val="00A25385"/>
    <w:rsid w:val="00A2614D"/>
    <w:rsid w:val="00A26180"/>
    <w:rsid w:val="00A26406"/>
    <w:rsid w:val="00A2673B"/>
    <w:rsid w:val="00A26ADF"/>
    <w:rsid w:val="00A27A16"/>
    <w:rsid w:val="00A27D6C"/>
    <w:rsid w:val="00A27EB6"/>
    <w:rsid w:val="00A306CA"/>
    <w:rsid w:val="00A30833"/>
    <w:rsid w:val="00A3096F"/>
    <w:rsid w:val="00A31E7F"/>
    <w:rsid w:val="00A31F9C"/>
    <w:rsid w:val="00A33A99"/>
    <w:rsid w:val="00A33B3A"/>
    <w:rsid w:val="00A33B9B"/>
    <w:rsid w:val="00A347FB"/>
    <w:rsid w:val="00A34A47"/>
    <w:rsid w:val="00A35177"/>
    <w:rsid w:val="00A357A8"/>
    <w:rsid w:val="00A35F27"/>
    <w:rsid w:val="00A36575"/>
    <w:rsid w:val="00A36F1F"/>
    <w:rsid w:val="00A3734C"/>
    <w:rsid w:val="00A37D43"/>
    <w:rsid w:val="00A37EE4"/>
    <w:rsid w:val="00A416C9"/>
    <w:rsid w:val="00A41A8C"/>
    <w:rsid w:val="00A42197"/>
    <w:rsid w:val="00A425E8"/>
    <w:rsid w:val="00A4350D"/>
    <w:rsid w:val="00A43D67"/>
    <w:rsid w:val="00A440DA"/>
    <w:rsid w:val="00A446F8"/>
    <w:rsid w:val="00A44A2F"/>
    <w:rsid w:val="00A44D73"/>
    <w:rsid w:val="00A44DA8"/>
    <w:rsid w:val="00A45A60"/>
    <w:rsid w:val="00A45C56"/>
    <w:rsid w:val="00A45C86"/>
    <w:rsid w:val="00A46241"/>
    <w:rsid w:val="00A46638"/>
    <w:rsid w:val="00A4706F"/>
    <w:rsid w:val="00A47392"/>
    <w:rsid w:val="00A47438"/>
    <w:rsid w:val="00A475A3"/>
    <w:rsid w:val="00A47E75"/>
    <w:rsid w:val="00A5037A"/>
    <w:rsid w:val="00A50505"/>
    <w:rsid w:val="00A52079"/>
    <w:rsid w:val="00A52EDF"/>
    <w:rsid w:val="00A535E5"/>
    <w:rsid w:val="00A53A73"/>
    <w:rsid w:val="00A53BF9"/>
    <w:rsid w:val="00A53E99"/>
    <w:rsid w:val="00A54ABE"/>
    <w:rsid w:val="00A54C3A"/>
    <w:rsid w:val="00A55003"/>
    <w:rsid w:val="00A555AF"/>
    <w:rsid w:val="00A55AD6"/>
    <w:rsid w:val="00A55D23"/>
    <w:rsid w:val="00A5607D"/>
    <w:rsid w:val="00A5620D"/>
    <w:rsid w:val="00A56ABE"/>
    <w:rsid w:val="00A56D81"/>
    <w:rsid w:val="00A5752A"/>
    <w:rsid w:val="00A60692"/>
    <w:rsid w:val="00A61CB8"/>
    <w:rsid w:val="00A62BAF"/>
    <w:rsid w:val="00A62BF4"/>
    <w:rsid w:val="00A62CE8"/>
    <w:rsid w:val="00A6324F"/>
    <w:rsid w:val="00A64A7E"/>
    <w:rsid w:val="00A64BBF"/>
    <w:rsid w:val="00A6565A"/>
    <w:rsid w:val="00A657FD"/>
    <w:rsid w:val="00A65E47"/>
    <w:rsid w:val="00A65F60"/>
    <w:rsid w:val="00A67041"/>
    <w:rsid w:val="00A6707F"/>
    <w:rsid w:val="00A67683"/>
    <w:rsid w:val="00A701B0"/>
    <w:rsid w:val="00A7082B"/>
    <w:rsid w:val="00A71D7E"/>
    <w:rsid w:val="00A73AAD"/>
    <w:rsid w:val="00A744CC"/>
    <w:rsid w:val="00A7500B"/>
    <w:rsid w:val="00A751D8"/>
    <w:rsid w:val="00A75205"/>
    <w:rsid w:val="00A75327"/>
    <w:rsid w:val="00A762E3"/>
    <w:rsid w:val="00A76F34"/>
    <w:rsid w:val="00A775E0"/>
    <w:rsid w:val="00A77DCE"/>
    <w:rsid w:val="00A800C1"/>
    <w:rsid w:val="00A805B1"/>
    <w:rsid w:val="00A807BF"/>
    <w:rsid w:val="00A80BEB"/>
    <w:rsid w:val="00A81722"/>
    <w:rsid w:val="00A81F18"/>
    <w:rsid w:val="00A8378C"/>
    <w:rsid w:val="00A84013"/>
    <w:rsid w:val="00A84069"/>
    <w:rsid w:val="00A8467F"/>
    <w:rsid w:val="00A84DEB"/>
    <w:rsid w:val="00A85141"/>
    <w:rsid w:val="00A852B6"/>
    <w:rsid w:val="00A85D6F"/>
    <w:rsid w:val="00A86897"/>
    <w:rsid w:val="00A869D0"/>
    <w:rsid w:val="00A86A84"/>
    <w:rsid w:val="00A86E6F"/>
    <w:rsid w:val="00A87193"/>
    <w:rsid w:val="00A87610"/>
    <w:rsid w:val="00A9028C"/>
    <w:rsid w:val="00A905B2"/>
    <w:rsid w:val="00A90EDA"/>
    <w:rsid w:val="00A9122C"/>
    <w:rsid w:val="00A91395"/>
    <w:rsid w:val="00A91A59"/>
    <w:rsid w:val="00A91FB9"/>
    <w:rsid w:val="00A927AD"/>
    <w:rsid w:val="00A92D25"/>
    <w:rsid w:val="00A94373"/>
    <w:rsid w:val="00A9539C"/>
    <w:rsid w:val="00A95475"/>
    <w:rsid w:val="00A961C3"/>
    <w:rsid w:val="00A96E49"/>
    <w:rsid w:val="00A97205"/>
    <w:rsid w:val="00A9777B"/>
    <w:rsid w:val="00AA0081"/>
    <w:rsid w:val="00AA0531"/>
    <w:rsid w:val="00AA067B"/>
    <w:rsid w:val="00AA2165"/>
    <w:rsid w:val="00AA378E"/>
    <w:rsid w:val="00AA39BC"/>
    <w:rsid w:val="00AA3C9D"/>
    <w:rsid w:val="00AA67FE"/>
    <w:rsid w:val="00AA6A8D"/>
    <w:rsid w:val="00AA70FE"/>
    <w:rsid w:val="00AA781C"/>
    <w:rsid w:val="00AB027B"/>
    <w:rsid w:val="00AB1883"/>
    <w:rsid w:val="00AB2487"/>
    <w:rsid w:val="00AB2D75"/>
    <w:rsid w:val="00AB3CA7"/>
    <w:rsid w:val="00AB4E1A"/>
    <w:rsid w:val="00AB4EC5"/>
    <w:rsid w:val="00AB5264"/>
    <w:rsid w:val="00AB567B"/>
    <w:rsid w:val="00AB708B"/>
    <w:rsid w:val="00AC0172"/>
    <w:rsid w:val="00AC1974"/>
    <w:rsid w:val="00AC25A2"/>
    <w:rsid w:val="00AC337B"/>
    <w:rsid w:val="00AC5255"/>
    <w:rsid w:val="00AC5419"/>
    <w:rsid w:val="00AC5678"/>
    <w:rsid w:val="00AC583A"/>
    <w:rsid w:val="00AC6055"/>
    <w:rsid w:val="00AC6182"/>
    <w:rsid w:val="00AC6C0A"/>
    <w:rsid w:val="00AC7207"/>
    <w:rsid w:val="00AD00C2"/>
    <w:rsid w:val="00AD0432"/>
    <w:rsid w:val="00AD0E51"/>
    <w:rsid w:val="00AD1040"/>
    <w:rsid w:val="00AD10BD"/>
    <w:rsid w:val="00AD12ED"/>
    <w:rsid w:val="00AD16B6"/>
    <w:rsid w:val="00AD16E6"/>
    <w:rsid w:val="00AD33FB"/>
    <w:rsid w:val="00AD3DD1"/>
    <w:rsid w:val="00AD3F17"/>
    <w:rsid w:val="00AD4718"/>
    <w:rsid w:val="00AD473E"/>
    <w:rsid w:val="00AD4BC0"/>
    <w:rsid w:val="00AD4C5D"/>
    <w:rsid w:val="00AD571B"/>
    <w:rsid w:val="00AD580E"/>
    <w:rsid w:val="00AD6A9D"/>
    <w:rsid w:val="00AD6D42"/>
    <w:rsid w:val="00AD7186"/>
    <w:rsid w:val="00AD7727"/>
    <w:rsid w:val="00AD7A78"/>
    <w:rsid w:val="00AD7B46"/>
    <w:rsid w:val="00AE02D6"/>
    <w:rsid w:val="00AE1101"/>
    <w:rsid w:val="00AE1286"/>
    <w:rsid w:val="00AE14D5"/>
    <w:rsid w:val="00AE1A1F"/>
    <w:rsid w:val="00AE1AE2"/>
    <w:rsid w:val="00AE1BC1"/>
    <w:rsid w:val="00AE1E70"/>
    <w:rsid w:val="00AE2D22"/>
    <w:rsid w:val="00AE3CB4"/>
    <w:rsid w:val="00AE3F2C"/>
    <w:rsid w:val="00AE4387"/>
    <w:rsid w:val="00AE55F3"/>
    <w:rsid w:val="00AE5B77"/>
    <w:rsid w:val="00AE5DE0"/>
    <w:rsid w:val="00AE6269"/>
    <w:rsid w:val="00AE67EE"/>
    <w:rsid w:val="00AE69EE"/>
    <w:rsid w:val="00AE76F6"/>
    <w:rsid w:val="00AE7B06"/>
    <w:rsid w:val="00AE7D1F"/>
    <w:rsid w:val="00AE7E87"/>
    <w:rsid w:val="00AF01E0"/>
    <w:rsid w:val="00AF05D0"/>
    <w:rsid w:val="00AF100B"/>
    <w:rsid w:val="00AF18D3"/>
    <w:rsid w:val="00AF2CEE"/>
    <w:rsid w:val="00AF351A"/>
    <w:rsid w:val="00AF384E"/>
    <w:rsid w:val="00AF3ED6"/>
    <w:rsid w:val="00AF458C"/>
    <w:rsid w:val="00AF5A9F"/>
    <w:rsid w:val="00AF6249"/>
    <w:rsid w:val="00AF624B"/>
    <w:rsid w:val="00AF6F33"/>
    <w:rsid w:val="00AF7C65"/>
    <w:rsid w:val="00B0049A"/>
    <w:rsid w:val="00B0070A"/>
    <w:rsid w:val="00B00979"/>
    <w:rsid w:val="00B01146"/>
    <w:rsid w:val="00B018BB"/>
    <w:rsid w:val="00B01FE5"/>
    <w:rsid w:val="00B02287"/>
    <w:rsid w:val="00B02512"/>
    <w:rsid w:val="00B034FA"/>
    <w:rsid w:val="00B03B1D"/>
    <w:rsid w:val="00B03DE6"/>
    <w:rsid w:val="00B04174"/>
    <w:rsid w:val="00B04796"/>
    <w:rsid w:val="00B057F5"/>
    <w:rsid w:val="00B0590C"/>
    <w:rsid w:val="00B0622C"/>
    <w:rsid w:val="00B067CB"/>
    <w:rsid w:val="00B06C04"/>
    <w:rsid w:val="00B072B2"/>
    <w:rsid w:val="00B10BB0"/>
    <w:rsid w:val="00B10D89"/>
    <w:rsid w:val="00B1122D"/>
    <w:rsid w:val="00B11301"/>
    <w:rsid w:val="00B115CE"/>
    <w:rsid w:val="00B12D4F"/>
    <w:rsid w:val="00B12ED1"/>
    <w:rsid w:val="00B12F84"/>
    <w:rsid w:val="00B1339C"/>
    <w:rsid w:val="00B13414"/>
    <w:rsid w:val="00B13E9A"/>
    <w:rsid w:val="00B141A7"/>
    <w:rsid w:val="00B14650"/>
    <w:rsid w:val="00B15A59"/>
    <w:rsid w:val="00B16C51"/>
    <w:rsid w:val="00B16E92"/>
    <w:rsid w:val="00B2069C"/>
    <w:rsid w:val="00B21F98"/>
    <w:rsid w:val="00B22379"/>
    <w:rsid w:val="00B22A4D"/>
    <w:rsid w:val="00B22A6C"/>
    <w:rsid w:val="00B22D2F"/>
    <w:rsid w:val="00B22DCD"/>
    <w:rsid w:val="00B2432A"/>
    <w:rsid w:val="00B2498A"/>
    <w:rsid w:val="00B24A58"/>
    <w:rsid w:val="00B254EF"/>
    <w:rsid w:val="00B25574"/>
    <w:rsid w:val="00B259CA"/>
    <w:rsid w:val="00B259E5"/>
    <w:rsid w:val="00B25A4F"/>
    <w:rsid w:val="00B25FB4"/>
    <w:rsid w:val="00B26591"/>
    <w:rsid w:val="00B26BD8"/>
    <w:rsid w:val="00B26C39"/>
    <w:rsid w:val="00B26D67"/>
    <w:rsid w:val="00B30BF6"/>
    <w:rsid w:val="00B31110"/>
    <w:rsid w:val="00B31276"/>
    <w:rsid w:val="00B31392"/>
    <w:rsid w:val="00B3151B"/>
    <w:rsid w:val="00B320F2"/>
    <w:rsid w:val="00B32B16"/>
    <w:rsid w:val="00B332E5"/>
    <w:rsid w:val="00B35542"/>
    <w:rsid w:val="00B35671"/>
    <w:rsid w:val="00B35CC4"/>
    <w:rsid w:val="00B35F9F"/>
    <w:rsid w:val="00B3659E"/>
    <w:rsid w:val="00B375F2"/>
    <w:rsid w:val="00B3763F"/>
    <w:rsid w:val="00B37C48"/>
    <w:rsid w:val="00B40941"/>
    <w:rsid w:val="00B40A93"/>
    <w:rsid w:val="00B41A62"/>
    <w:rsid w:val="00B425E6"/>
    <w:rsid w:val="00B42C91"/>
    <w:rsid w:val="00B43161"/>
    <w:rsid w:val="00B4359A"/>
    <w:rsid w:val="00B44265"/>
    <w:rsid w:val="00B457E7"/>
    <w:rsid w:val="00B45DB9"/>
    <w:rsid w:val="00B46841"/>
    <w:rsid w:val="00B46EE3"/>
    <w:rsid w:val="00B470D7"/>
    <w:rsid w:val="00B47133"/>
    <w:rsid w:val="00B47222"/>
    <w:rsid w:val="00B47A66"/>
    <w:rsid w:val="00B47CEF"/>
    <w:rsid w:val="00B47D0D"/>
    <w:rsid w:val="00B50778"/>
    <w:rsid w:val="00B5085C"/>
    <w:rsid w:val="00B50981"/>
    <w:rsid w:val="00B50A9E"/>
    <w:rsid w:val="00B50AAB"/>
    <w:rsid w:val="00B51369"/>
    <w:rsid w:val="00B51996"/>
    <w:rsid w:val="00B519B3"/>
    <w:rsid w:val="00B51A08"/>
    <w:rsid w:val="00B52483"/>
    <w:rsid w:val="00B527CD"/>
    <w:rsid w:val="00B52F30"/>
    <w:rsid w:val="00B53D3F"/>
    <w:rsid w:val="00B543E0"/>
    <w:rsid w:val="00B55305"/>
    <w:rsid w:val="00B558A1"/>
    <w:rsid w:val="00B5619A"/>
    <w:rsid w:val="00B56543"/>
    <w:rsid w:val="00B56A00"/>
    <w:rsid w:val="00B56B28"/>
    <w:rsid w:val="00B56D29"/>
    <w:rsid w:val="00B57AC9"/>
    <w:rsid w:val="00B57B99"/>
    <w:rsid w:val="00B607FD"/>
    <w:rsid w:val="00B60B50"/>
    <w:rsid w:val="00B61310"/>
    <w:rsid w:val="00B6186A"/>
    <w:rsid w:val="00B625CC"/>
    <w:rsid w:val="00B62B6A"/>
    <w:rsid w:val="00B62E33"/>
    <w:rsid w:val="00B633C1"/>
    <w:rsid w:val="00B63697"/>
    <w:rsid w:val="00B63804"/>
    <w:rsid w:val="00B63EDA"/>
    <w:rsid w:val="00B640D7"/>
    <w:rsid w:val="00B644D4"/>
    <w:rsid w:val="00B64F92"/>
    <w:rsid w:val="00B653A2"/>
    <w:rsid w:val="00B65586"/>
    <w:rsid w:val="00B65795"/>
    <w:rsid w:val="00B66156"/>
    <w:rsid w:val="00B6670B"/>
    <w:rsid w:val="00B67823"/>
    <w:rsid w:val="00B7055F"/>
    <w:rsid w:val="00B70A59"/>
    <w:rsid w:val="00B70B46"/>
    <w:rsid w:val="00B71783"/>
    <w:rsid w:val="00B72B9A"/>
    <w:rsid w:val="00B72C4F"/>
    <w:rsid w:val="00B738F8"/>
    <w:rsid w:val="00B73B9E"/>
    <w:rsid w:val="00B73E7A"/>
    <w:rsid w:val="00B744A0"/>
    <w:rsid w:val="00B74BDB"/>
    <w:rsid w:val="00B74DA8"/>
    <w:rsid w:val="00B7618D"/>
    <w:rsid w:val="00B7742C"/>
    <w:rsid w:val="00B77B10"/>
    <w:rsid w:val="00B8071A"/>
    <w:rsid w:val="00B814CD"/>
    <w:rsid w:val="00B81589"/>
    <w:rsid w:val="00B8197A"/>
    <w:rsid w:val="00B8222B"/>
    <w:rsid w:val="00B8264A"/>
    <w:rsid w:val="00B82927"/>
    <w:rsid w:val="00B82F07"/>
    <w:rsid w:val="00B8324B"/>
    <w:rsid w:val="00B84901"/>
    <w:rsid w:val="00B85138"/>
    <w:rsid w:val="00B851BD"/>
    <w:rsid w:val="00B85F45"/>
    <w:rsid w:val="00B8634C"/>
    <w:rsid w:val="00B86635"/>
    <w:rsid w:val="00B8684F"/>
    <w:rsid w:val="00B86BD3"/>
    <w:rsid w:val="00B87C94"/>
    <w:rsid w:val="00B87D1E"/>
    <w:rsid w:val="00B87E73"/>
    <w:rsid w:val="00B91D75"/>
    <w:rsid w:val="00B92604"/>
    <w:rsid w:val="00B92A98"/>
    <w:rsid w:val="00B92E5C"/>
    <w:rsid w:val="00B93B71"/>
    <w:rsid w:val="00B93EEF"/>
    <w:rsid w:val="00B95724"/>
    <w:rsid w:val="00B96777"/>
    <w:rsid w:val="00B96E1A"/>
    <w:rsid w:val="00B97177"/>
    <w:rsid w:val="00B97C1D"/>
    <w:rsid w:val="00BA0498"/>
    <w:rsid w:val="00BA0506"/>
    <w:rsid w:val="00BA1384"/>
    <w:rsid w:val="00BA144A"/>
    <w:rsid w:val="00BA14F7"/>
    <w:rsid w:val="00BA19A4"/>
    <w:rsid w:val="00BA1E27"/>
    <w:rsid w:val="00BA28E8"/>
    <w:rsid w:val="00BA37EA"/>
    <w:rsid w:val="00BA405D"/>
    <w:rsid w:val="00BA41F4"/>
    <w:rsid w:val="00BA4245"/>
    <w:rsid w:val="00BA4311"/>
    <w:rsid w:val="00BA4FEE"/>
    <w:rsid w:val="00BA578A"/>
    <w:rsid w:val="00BA5B97"/>
    <w:rsid w:val="00BA7121"/>
    <w:rsid w:val="00BA7288"/>
    <w:rsid w:val="00BA761B"/>
    <w:rsid w:val="00BA7E93"/>
    <w:rsid w:val="00BB08FF"/>
    <w:rsid w:val="00BB10BD"/>
    <w:rsid w:val="00BB142C"/>
    <w:rsid w:val="00BB1851"/>
    <w:rsid w:val="00BB262B"/>
    <w:rsid w:val="00BB26DD"/>
    <w:rsid w:val="00BB2F19"/>
    <w:rsid w:val="00BB33D9"/>
    <w:rsid w:val="00BB3442"/>
    <w:rsid w:val="00BB5735"/>
    <w:rsid w:val="00BB6197"/>
    <w:rsid w:val="00BB65AA"/>
    <w:rsid w:val="00BB75A7"/>
    <w:rsid w:val="00BB7956"/>
    <w:rsid w:val="00BC0056"/>
    <w:rsid w:val="00BC052C"/>
    <w:rsid w:val="00BC0559"/>
    <w:rsid w:val="00BC0D96"/>
    <w:rsid w:val="00BC198D"/>
    <w:rsid w:val="00BC3393"/>
    <w:rsid w:val="00BC4B65"/>
    <w:rsid w:val="00BC615F"/>
    <w:rsid w:val="00BC6B4C"/>
    <w:rsid w:val="00BC77D8"/>
    <w:rsid w:val="00BD02D2"/>
    <w:rsid w:val="00BD2B37"/>
    <w:rsid w:val="00BD2C19"/>
    <w:rsid w:val="00BD2CBA"/>
    <w:rsid w:val="00BD35B1"/>
    <w:rsid w:val="00BD35E0"/>
    <w:rsid w:val="00BD3842"/>
    <w:rsid w:val="00BD41E4"/>
    <w:rsid w:val="00BD4883"/>
    <w:rsid w:val="00BD48B7"/>
    <w:rsid w:val="00BD5423"/>
    <w:rsid w:val="00BD5979"/>
    <w:rsid w:val="00BD609E"/>
    <w:rsid w:val="00BD657D"/>
    <w:rsid w:val="00BD6580"/>
    <w:rsid w:val="00BD6FD0"/>
    <w:rsid w:val="00BD7025"/>
    <w:rsid w:val="00BD70E2"/>
    <w:rsid w:val="00BE0428"/>
    <w:rsid w:val="00BE0543"/>
    <w:rsid w:val="00BE21DA"/>
    <w:rsid w:val="00BE2D4B"/>
    <w:rsid w:val="00BE40E3"/>
    <w:rsid w:val="00BE41A2"/>
    <w:rsid w:val="00BE51ED"/>
    <w:rsid w:val="00BE540F"/>
    <w:rsid w:val="00BE5FE1"/>
    <w:rsid w:val="00BE603B"/>
    <w:rsid w:val="00BE77D9"/>
    <w:rsid w:val="00BE7ACA"/>
    <w:rsid w:val="00BE7FE7"/>
    <w:rsid w:val="00BF1BAF"/>
    <w:rsid w:val="00BF24B5"/>
    <w:rsid w:val="00BF27BD"/>
    <w:rsid w:val="00BF288C"/>
    <w:rsid w:val="00BF28C4"/>
    <w:rsid w:val="00BF2AB0"/>
    <w:rsid w:val="00BF36AE"/>
    <w:rsid w:val="00BF3C4C"/>
    <w:rsid w:val="00BF3C94"/>
    <w:rsid w:val="00BF3D2A"/>
    <w:rsid w:val="00BF3F37"/>
    <w:rsid w:val="00BF4055"/>
    <w:rsid w:val="00BF43D9"/>
    <w:rsid w:val="00BF4D52"/>
    <w:rsid w:val="00BF5140"/>
    <w:rsid w:val="00BF5275"/>
    <w:rsid w:val="00BF59C8"/>
    <w:rsid w:val="00BF5B52"/>
    <w:rsid w:val="00BF5DA8"/>
    <w:rsid w:val="00BF6144"/>
    <w:rsid w:val="00BF62E7"/>
    <w:rsid w:val="00BF6C17"/>
    <w:rsid w:val="00BF71FF"/>
    <w:rsid w:val="00BF74B6"/>
    <w:rsid w:val="00C02116"/>
    <w:rsid w:val="00C03BB8"/>
    <w:rsid w:val="00C042B1"/>
    <w:rsid w:val="00C04EA9"/>
    <w:rsid w:val="00C06562"/>
    <w:rsid w:val="00C069A2"/>
    <w:rsid w:val="00C06C01"/>
    <w:rsid w:val="00C06E2A"/>
    <w:rsid w:val="00C072CA"/>
    <w:rsid w:val="00C075BA"/>
    <w:rsid w:val="00C076D2"/>
    <w:rsid w:val="00C07DBE"/>
    <w:rsid w:val="00C103BB"/>
    <w:rsid w:val="00C11A8C"/>
    <w:rsid w:val="00C12772"/>
    <w:rsid w:val="00C12AF4"/>
    <w:rsid w:val="00C13257"/>
    <w:rsid w:val="00C1353C"/>
    <w:rsid w:val="00C14826"/>
    <w:rsid w:val="00C14B92"/>
    <w:rsid w:val="00C14C49"/>
    <w:rsid w:val="00C15118"/>
    <w:rsid w:val="00C15724"/>
    <w:rsid w:val="00C1669A"/>
    <w:rsid w:val="00C171E1"/>
    <w:rsid w:val="00C177C2"/>
    <w:rsid w:val="00C17812"/>
    <w:rsid w:val="00C20BB3"/>
    <w:rsid w:val="00C21C0B"/>
    <w:rsid w:val="00C21FB7"/>
    <w:rsid w:val="00C22596"/>
    <w:rsid w:val="00C22836"/>
    <w:rsid w:val="00C22CBA"/>
    <w:rsid w:val="00C22ED0"/>
    <w:rsid w:val="00C22F16"/>
    <w:rsid w:val="00C238EE"/>
    <w:rsid w:val="00C23D54"/>
    <w:rsid w:val="00C2432D"/>
    <w:rsid w:val="00C243B6"/>
    <w:rsid w:val="00C251FB"/>
    <w:rsid w:val="00C273DF"/>
    <w:rsid w:val="00C3074A"/>
    <w:rsid w:val="00C31FA9"/>
    <w:rsid w:val="00C327BF"/>
    <w:rsid w:val="00C32DBE"/>
    <w:rsid w:val="00C33315"/>
    <w:rsid w:val="00C33399"/>
    <w:rsid w:val="00C33ABC"/>
    <w:rsid w:val="00C34419"/>
    <w:rsid w:val="00C34E15"/>
    <w:rsid w:val="00C35138"/>
    <w:rsid w:val="00C35ED6"/>
    <w:rsid w:val="00C35F75"/>
    <w:rsid w:val="00C36931"/>
    <w:rsid w:val="00C3711E"/>
    <w:rsid w:val="00C4065A"/>
    <w:rsid w:val="00C40F36"/>
    <w:rsid w:val="00C42033"/>
    <w:rsid w:val="00C424C7"/>
    <w:rsid w:val="00C42B94"/>
    <w:rsid w:val="00C42E48"/>
    <w:rsid w:val="00C43CBD"/>
    <w:rsid w:val="00C4424A"/>
    <w:rsid w:val="00C4475B"/>
    <w:rsid w:val="00C44992"/>
    <w:rsid w:val="00C4551E"/>
    <w:rsid w:val="00C46326"/>
    <w:rsid w:val="00C4661E"/>
    <w:rsid w:val="00C476D4"/>
    <w:rsid w:val="00C47971"/>
    <w:rsid w:val="00C50954"/>
    <w:rsid w:val="00C52330"/>
    <w:rsid w:val="00C52791"/>
    <w:rsid w:val="00C52B42"/>
    <w:rsid w:val="00C52BE6"/>
    <w:rsid w:val="00C53862"/>
    <w:rsid w:val="00C53ACB"/>
    <w:rsid w:val="00C53B34"/>
    <w:rsid w:val="00C53B79"/>
    <w:rsid w:val="00C53BD2"/>
    <w:rsid w:val="00C53CBE"/>
    <w:rsid w:val="00C54697"/>
    <w:rsid w:val="00C5546A"/>
    <w:rsid w:val="00C5591C"/>
    <w:rsid w:val="00C6055B"/>
    <w:rsid w:val="00C606C4"/>
    <w:rsid w:val="00C6141C"/>
    <w:rsid w:val="00C61C22"/>
    <w:rsid w:val="00C61DAF"/>
    <w:rsid w:val="00C61DCD"/>
    <w:rsid w:val="00C62404"/>
    <w:rsid w:val="00C62962"/>
    <w:rsid w:val="00C62CC1"/>
    <w:rsid w:val="00C63055"/>
    <w:rsid w:val="00C63D0E"/>
    <w:rsid w:val="00C6554B"/>
    <w:rsid w:val="00C66238"/>
    <w:rsid w:val="00C66C2A"/>
    <w:rsid w:val="00C66F50"/>
    <w:rsid w:val="00C66FF7"/>
    <w:rsid w:val="00C6723A"/>
    <w:rsid w:val="00C6749B"/>
    <w:rsid w:val="00C67F7E"/>
    <w:rsid w:val="00C67F94"/>
    <w:rsid w:val="00C70172"/>
    <w:rsid w:val="00C722C4"/>
    <w:rsid w:val="00C72CD2"/>
    <w:rsid w:val="00C72D58"/>
    <w:rsid w:val="00C72DF3"/>
    <w:rsid w:val="00C7339C"/>
    <w:rsid w:val="00C7348E"/>
    <w:rsid w:val="00C73C6B"/>
    <w:rsid w:val="00C73FD9"/>
    <w:rsid w:val="00C74723"/>
    <w:rsid w:val="00C753D3"/>
    <w:rsid w:val="00C75521"/>
    <w:rsid w:val="00C76581"/>
    <w:rsid w:val="00C76FE2"/>
    <w:rsid w:val="00C7703B"/>
    <w:rsid w:val="00C77BD0"/>
    <w:rsid w:val="00C8024B"/>
    <w:rsid w:val="00C8035E"/>
    <w:rsid w:val="00C81C63"/>
    <w:rsid w:val="00C826C7"/>
    <w:rsid w:val="00C82846"/>
    <w:rsid w:val="00C828AE"/>
    <w:rsid w:val="00C82EB1"/>
    <w:rsid w:val="00C83608"/>
    <w:rsid w:val="00C84241"/>
    <w:rsid w:val="00C84B84"/>
    <w:rsid w:val="00C8518A"/>
    <w:rsid w:val="00C8594B"/>
    <w:rsid w:val="00C85D78"/>
    <w:rsid w:val="00C86605"/>
    <w:rsid w:val="00C866C8"/>
    <w:rsid w:val="00C870F3"/>
    <w:rsid w:val="00C8726D"/>
    <w:rsid w:val="00C874EE"/>
    <w:rsid w:val="00C87683"/>
    <w:rsid w:val="00C87ED6"/>
    <w:rsid w:val="00C87F28"/>
    <w:rsid w:val="00C909F2"/>
    <w:rsid w:val="00C90C8D"/>
    <w:rsid w:val="00C90D8D"/>
    <w:rsid w:val="00C924BE"/>
    <w:rsid w:val="00C932BF"/>
    <w:rsid w:val="00C93B6B"/>
    <w:rsid w:val="00C944C6"/>
    <w:rsid w:val="00C94D41"/>
    <w:rsid w:val="00C950D1"/>
    <w:rsid w:val="00C96A6A"/>
    <w:rsid w:val="00C97A36"/>
    <w:rsid w:val="00C97AB7"/>
    <w:rsid w:val="00CA0385"/>
    <w:rsid w:val="00CA1B2B"/>
    <w:rsid w:val="00CA2215"/>
    <w:rsid w:val="00CA2B9B"/>
    <w:rsid w:val="00CA311F"/>
    <w:rsid w:val="00CA335A"/>
    <w:rsid w:val="00CA3A38"/>
    <w:rsid w:val="00CA4575"/>
    <w:rsid w:val="00CA460B"/>
    <w:rsid w:val="00CA47CA"/>
    <w:rsid w:val="00CA558D"/>
    <w:rsid w:val="00CA5A59"/>
    <w:rsid w:val="00CA6883"/>
    <w:rsid w:val="00CA763A"/>
    <w:rsid w:val="00CB028B"/>
    <w:rsid w:val="00CB031B"/>
    <w:rsid w:val="00CB0B1A"/>
    <w:rsid w:val="00CB0DC7"/>
    <w:rsid w:val="00CB130D"/>
    <w:rsid w:val="00CB15B0"/>
    <w:rsid w:val="00CB187F"/>
    <w:rsid w:val="00CB2545"/>
    <w:rsid w:val="00CB2629"/>
    <w:rsid w:val="00CB4802"/>
    <w:rsid w:val="00CB4DA3"/>
    <w:rsid w:val="00CB566E"/>
    <w:rsid w:val="00CB70A1"/>
    <w:rsid w:val="00CB70B8"/>
    <w:rsid w:val="00CB71E4"/>
    <w:rsid w:val="00CB763A"/>
    <w:rsid w:val="00CC0061"/>
    <w:rsid w:val="00CC0705"/>
    <w:rsid w:val="00CC0C50"/>
    <w:rsid w:val="00CC0D06"/>
    <w:rsid w:val="00CC15B1"/>
    <w:rsid w:val="00CC1D3E"/>
    <w:rsid w:val="00CC2646"/>
    <w:rsid w:val="00CC2735"/>
    <w:rsid w:val="00CC2CF3"/>
    <w:rsid w:val="00CC31D9"/>
    <w:rsid w:val="00CC35CD"/>
    <w:rsid w:val="00CC3FB7"/>
    <w:rsid w:val="00CC422D"/>
    <w:rsid w:val="00CC42FE"/>
    <w:rsid w:val="00CC48FF"/>
    <w:rsid w:val="00CC4DD4"/>
    <w:rsid w:val="00CC5A04"/>
    <w:rsid w:val="00CC5B5B"/>
    <w:rsid w:val="00CC60AF"/>
    <w:rsid w:val="00CC636D"/>
    <w:rsid w:val="00CC67E3"/>
    <w:rsid w:val="00CC6B0A"/>
    <w:rsid w:val="00CC6BA1"/>
    <w:rsid w:val="00CC74C1"/>
    <w:rsid w:val="00CC775A"/>
    <w:rsid w:val="00CC7C1A"/>
    <w:rsid w:val="00CD052C"/>
    <w:rsid w:val="00CD1435"/>
    <w:rsid w:val="00CD299D"/>
    <w:rsid w:val="00CD4A18"/>
    <w:rsid w:val="00CD4B9B"/>
    <w:rsid w:val="00CD51FB"/>
    <w:rsid w:val="00CD53E0"/>
    <w:rsid w:val="00CD55FE"/>
    <w:rsid w:val="00CD56FB"/>
    <w:rsid w:val="00CD5A2E"/>
    <w:rsid w:val="00CD7350"/>
    <w:rsid w:val="00CD75C5"/>
    <w:rsid w:val="00CE0B11"/>
    <w:rsid w:val="00CE0BBA"/>
    <w:rsid w:val="00CE151F"/>
    <w:rsid w:val="00CE155F"/>
    <w:rsid w:val="00CE16D2"/>
    <w:rsid w:val="00CE1BD1"/>
    <w:rsid w:val="00CE1E25"/>
    <w:rsid w:val="00CE280A"/>
    <w:rsid w:val="00CE29C7"/>
    <w:rsid w:val="00CE34A6"/>
    <w:rsid w:val="00CE462E"/>
    <w:rsid w:val="00CE4B94"/>
    <w:rsid w:val="00CE52C2"/>
    <w:rsid w:val="00CE54B4"/>
    <w:rsid w:val="00CE5831"/>
    <w:rsid w:val="00CE5E5C"/>
    <w:rsid w:val="00CE679E"/>
    <w:rsid w:val="00CE6D12"/>
    <w:rsid w:val="00CE7489"/>
    <w:rsid w:val="00CF03CF"/>
    <w:rsid w:val="00CF0763"/>
    <w:rsid w:val="00CF10D6"/>
    <w:rsid w:val="00CF1504"/>
    <w:rsid w:val="00CF1CB8"/>
    <w:rsid w:val="00CF1D5C"/>
    <w:rsid w:val="00CF2BA5"/>
    <w:rsid w:val="00CF2CA5"/>
    <w:rsid w:val="00CF3431"/>
    <w:rsid w:val="00CF453F"/>
    <w:rsid w:val="00CF4907"/>
    <w:rsid w:val="00CF4DB1"/>
    <w:rsid w:val="00CF54BB"/>
    <w:rsid w:val="00CF5DDA"/>
    <w:rsid w:val="00CF6394"/>
    <w:rsid w:val="00CF66F2"/>
    <w:rsid w:val="00CF674E"/>
    <w:rsid w:val="00CF6881"/>
    <w:rsid w:val="00CF696E"/>
    <w:rsid w:val="00CF73CC"/>
    <w:rsid w:val="00CF7843"/>
    <w:rsid w:val="00CF78A5"/>
    <w:rsid w:val="00CF7BC9"/>
    <w:rsid w:val="00D00925"/>
    <w:rsid w:val="00D00A91"/>
    <w:rsid w:val="00D00B49"/>
    <w:rsid w:val="00D01655"/>
    <w:rsid w:val="00D0185B"/>
    <w:rsid w:val="00D02A6D"/>
    <w:rsid w:val="00D033C8"/>
    <w:rsid w:val="00D03E2C"/>
    <w:rsid w:val="00D041A7"/>
    <w:rsid w:val="00D0437D"/>
    <w:rsid w:val="00D04998"/>
    <w:rsid w:val="00D04A6C"/>
    <w:rsid w:val="00D04FE9"/>
    <w:rsid w:val="00D059D6"/>
    <w:rsid w:val="00D05F03"/>
    <w:rsid w:val="00D065D6"/>
    <w:rsid w:val="00D070C4"/>
    <w:rsid w:val="00D070F6"/>
    <w:rsid w:val="00D07126"/>
    <w:rsid w:val="00D07143"/>
    <w:rsid w:val="00D07A14"/>
    <w:rsid w:val="00D07AD4"/>
    <w:rsid w:val="00D07C89"/>
    <w:rsid w:val="00D10098"/>
    <w:rsid w:val="00D102A3"/>
    <w:rsid w:val="00D10AE5"/>
    <w:rsid w:val="00D10CE9"/>
    <w:rsid w:val="00D10D2A"/>
    <w:rsid w:val="00D10F35"/>
    <w:rsid w:val="00D11D26"/>
    <w:rsid w:val="00D12503"/>
    <w:rsid w:val="00D12585"/>
    <w:rsid w:val="00D13079"/>
    <w:rsid w:val="00D135F5"/>
    <w:rsid w:val="00D13BB3"/>
    <w:rsid w:val="00D13D48"/>
    <w:rsid w:val="00D14E1D"/>
    <w:rsid w:val="00D14E3F"/>
    <w:rsid w:val="00D1619C"/>
    <w:rsid w:val="00D16651"/>
    <w:rsid w:val="00D17B73"/>
    <w:rsid w:val="00D17F6C"/>
    <w:rsid w:val="00D20259"/>
    <w:rsid w:val="00D206DB"/>
    <w:rsid w:val="00D20DAD"/>
    <w:rsid w:val="00D20F75"/>
    <w:rsid w:val="00D218F0"/>
    <w:rsid w:val="00D2231F"/>
    <w:rsid w:val="00D225CA"/>
    <w:rsid w:val="00D238E4"/>
    <w:rsid w:val="00D239C9"/>
    <w:rsid w:val="00D24363"/>
    <w:rsid w:val="00D247D5"/>
    <w:rsid w:val="00D24D07"/>
    <w:rsid w:val="00D25E61"/>
    <w:rsid w:val="00D26B57"/>
    <w:rsid w:val="00D26DD4"/>
    <w:rsid w:val="00D276FE"/>
    <w:rsid w:val="00D27EAE"/>
    <w:rsid w:val="00D3051A"/>
    <w:rsid w:val="00D30537"/>
    <w:rsid w:val="00D306F0"/>
    <w:rsid w:val="00D310FE"/>
    <w:rsid w:val="00D31F2C"/>
    <w:rsid w:val="00D321D4"/>
    <w:rsid w:val="00D3371C"/>
    <w:rsid w:val="00D3583C"/>
    <w:rsid w:val="00D35891"/>
    <w:rsid w:val="00D362CC"/>
    <w:rsid w:val="00D36B92"/>
    <w:rsid w:val="00D36F04"/>
    <w:rsid w:val="00D36F7B"/>
    <w:rsid w:val="00D3734B"/>
    <w:rsid w:val="00D37F20"/>
    <w:rsid w:val="00D40734"/>
    <w:rsid w:val="00D411A7"/>
    <w:rsid w:val="00D41BE2"/>
    <w:rsid w:val="00D41C17"/>
    <w:rsid w:val="00D4214E"/>
    <w:rsid w:val="00D42DB5"/>
    <w:rsid w:val="00D43693"/>
    <w:rsid w:val="00D43AD4"/>
    <w:rsid w:val="00D43D5B"/>
    <w:rsid w:val="00D43DFC"/>
    <w:rsid w:val="00D448C0"/>
    <w:rsid w:val="00D450DF"/>
    <w:rsid w:val="00D455A0"/>
    <w:rsid w:val="00D46DA8"/>
    <w:rsid w:val="00D46F52"/>
    <w:rsid w:val="00D5062D"/>
    <w:rsid w:val="00D50AD4"/>
    <w:rsid w:val="00D5119D"/>
    <w:rsid w:val="00D51347"/>
    <w:rsid w:val="00D5182B"/>
    <w:rsid w:val="00D528CC"/>
    <w:rsid w:val="00D553C4"/>
    <w:rsid w:val="00D55599"/>
    <w:rsid w:val="00D55872"/>
    <w:rsid w:val="00D57A75"/>
    <w:rsid w:val="00D60A16"/>
    <w:rsid w:val="00D6137B"/>
    <w:rsid w:val="00D6208E"/>
    <w:rsid w:val="00D626FD"/>
    <w:rsid w:val="00D62970"/>
    <w:rsid w:val="00D63DEC"/>
    <w:rsid w:val="00D64210"/>
    <w:rsid w:val="00D64E96"/>
    <w:rsid w:val="00D652A4"/>
    <w:rsid w:val="00D6538B"/>
    <w:rsid w:val="00D657A7"/>
    <w:rsid w:val="00D6584D"/>
    <w:rsid w:val="00D66B12"/>
    <w:rsid w:val="00D67420"/>
    <w:rsid w:val="00D67522"/>
    <w:rsid w:val="00D6755F"/>
    <w:rsid w:val="00D675E2"/>
    <w:rsid w:val="00D71970"/>
    <w:rsid w:val="00D71D6B"/>
    <w:rsid w:val="00D720A0"/>
    <w:rsid w:val="00D72F56"/>
    <w:rsid w:val="00D7361F"/>
    <w:rsid w:val="00D743FA"/>
    <w:rsid w:val="00D74E3F"/>
    <w:rsid w:val="00D74F83"/>
    <w:rsid w:val="00D75210"/>
    <w:rsid w:val="00D7569D"/>
    <w:rsid w:val="00D75EA8"/>
    <w:rsid w:val="00D767FF"/>
    <w:rsid w:val="00D76BC3"/>
    <w:rsid w:val="00D76FD8"/>
    <w:rsid w:val="00D77173"/>
    <w:rsid w:val="00D802A3"/>
    <w:rsid w:val="00D80BC8"/>
    <w:rsid w:val="00D8112E"/>
    <w:rsid w:val="00D81704"/>
    <w:rsid w:val="00D81718"/>
    <w:rsid w:val="00D817DD"/>
    <w:rsid w:val="00D82018"/>
    <w:rsid w:val="00D8205F"/>
    <w:rsid w:val="00D8234A"/>
    <w:rsid w:val="00D827A7"/>
    <w:rsid w:val="00D82BB8"/>
    <w:rsid w:val="00D82EA9"/>
    <w:rsid w:val="00D83261"/>
    <w:rsid w:val="00D83BB6"/>
    <w:rsid w:val="00D83F75"/>
    <w:rsid w:val="00D84F4E"/>
    <w:rsid w:val="00D851C4"/>
    <w:rsid w:val="00D85466"/>
    <w:rsid w:val="00D85676"/>
    <w:rsid w:val="00D86B11"/>
    <w:rsid w:val="00D8734A"/>
    <w:rsid w:val="00D905DE"/>
    <w:rsid w:val="00D90626"/>
    <w:rsid w:val="00D90768"/>
    <w:rsid w:val="00D90A5C"/>
    <w:rsid w:val="00D90B3D"/>
    <w:rsid w:val="00D90BA3"/>
    <w:rsid w:val="00D91118"/>
    <w:rsid w:val="00D91678"/>
    <w:rsid w:val="00D91DA6"/>
    <w:rsid w:val="00D92154"/>
    <w:rsid w:val="00D92545"/>
    <w:rsid w:val="00D92AD4"/>
    <w:rsid w:val="00D92C1F"/>
    <w:rsid w:val="00D92EBC"/>
    <w:rsid w:val="00D93295"/>
    <w:rsid w:val="00D93D28"/>
    <w:rsid w:val="00D941A6"/>
    <w:rsid w:val="00D9507D"/>
    <w:rsid w:val="00D9510E"/>
    <w:rsid w:val="00D95887"/>
    <w:rsid w:val="00D96965"/>
    <w:rsid w:val="00D969F1"/>
    <w:rsid w:val="00D97A5A"/>
    <w:rsid w:val="00DA0FAF"/>
    <w:rsid w:val="00DA179D"/>
    <w:rsid w:val="00DA1BCF"/>
    <w:rsid w:val="00DA1D27"/>
    <w:rsid w:val="00DA3925"/>
    <w:rsid w:val="00DA48D2"/>
    <w:rsid w:val="00DA4981"/>
    <w:rsid w:val="00DA4B26"/>
    <w:rsid w:val="00DA59BB"/>
    <w:rsid w:val="00DA5F67"/>
    <w:rsid w:val="00DA643C"/>
    <w:rsid w:val="00DA6D64"/>
    <w:rsid w:val="00DA6F55"/>
    <w:rsid w:val="00DA7144"/>
    <w:rsid w:val="00DA7A3E"/>
    <w:rsid w:val="00DA7C0C"/>
    <w:rsid w:val="00DB0B06"/>
    <w:rsid w:val="00DB13A1"/>
    <w:rsid w:val="00DB18FD"/>
    <w:rsid w:val="00DB19FC"/>
    <w:rsid w:val="00DB1A5C"/>
    <w:rsid w:val="00DB29A7"/>
    <w:rsid w:val="00DB3B90"/>
    <w:rsid w:val="00DB4785"/>
    <w:rsid w:val="00DB5B5D"/>
    <w:rsid w:val="00DB5C4C"/>
    <w:rsid w:val="00DB6609"/>
    <w:rsid w:val="00DB679F"/>
    <w:rsid w:val="00DB73AA"/>
    <w:rsid w:val="00DB78D7"/>
    <w:rsid w:val="00DC0E2B"/>
    <w:rsid w:val="00DC1992"/>
    <w:rsid w:val="00DC1BFD"/>
    <w:rsid w:val="00DC2B9D"/>
    <w:rsid w:val="00DC3078"/>
    <w:rsid w:val="00DC39D4"/>
    <w:rsid w:val="00DC424D"/>
    <w:rsid w:val="00DC6741"/>
    <w:rsid w:val="00DC6C43"/>
    <w:rsid w:val="00DC7664"/>
    <w:rsid w:val="00DC7AE9"/>
    <w:rsid w:val="00DC7F23"/>
    <w:rsid w:val="00DD0A02"/>
    <w:rsid w:val="00DD0BBF"/>
    <w:rsid w:val="00DD16B5"/>
    <w:rsid w:val="00DD1C7C"/>
    <w:rsid w:val="00DD2FAD"/>
    <w:rsid w:val="00DD3C40"/>
    <w:rsid w:val="00DD494E"/>
    <w:rsid w:val="00DD4C56"/>
    <w:rsid w:val="00DD6374"/>
    <w:rsid w:val="00DD6A1B"/>
    <w:rsid w:val="00DD7238"/>
    <w:rsid w:val="00DD726E"/>
    <w:rsid w:val="00DD7839"/>
    <w:rsid w:val="00DD7DD3"/>
    <w:rsid w:val="00DE0047"/>
    <w:rsid w:val="00DE0984"/>
    <w:rsid w:val="00DE0994"/>
    <w:rsid w:val="00DE0F55"/>
    <w:rsid w:val="00DE1348"/>
    <w:rsid w:val="00DE1C97"/>
    <w:rsid w:val="00DE2D74"/>
    <w:rsid w:val="00DE375E"/>
    <w:rsid w:val="00DE38E1"/>
    <w:rsid w:val="00DE3976"/>
    <w:rsid w:val="00DE4B82"/>
    <w:rsid w:val="00DE4BE7"/>
    <w:rsid w:val="00DE50AA"/>
    <w:rsid w:val="00DE51E5"/>
    <w:rsid w:val="00DE5D3E"/>
    <w:rsid w:val="00DE74CF"/>
    <w:rsid w:val="00DE79D3"/>
    <w:rsid w:val="00DF028B"/>
    <w:rsid w:val="00DF1197"/>
    <w:rsid w:val="00DF11BA"/>
    <w:rsid w:val="00DF230D"/>
    <w:rsid w:val="00DF34A7"/>
    <w:rsid w:val="00DF3626"/>
    <w:rsid w:val="00DF3BBD"/>
    <w:rsid w:val="00DF5518"/>
    <w:rsid w:val="00DF72C2"/>
    <w:rsid w:val="00DF7B9D"/>
    <w:rsid w:val="00E00BF3"/>
    <w:rsid w:val="00E01337"/>
    <w:rsid w:val="00E0184F"/>
    <w:rsid w:val="00E01C0F"/>
    <w:rsid w:val="00E020BB"/>
    <w:rsid w:val="00E028F3"/>
    <w:rsid w:val="00E03356"/>
    <w:rsid w:val="00E033AF"/>
    <w:rsid w:val="00E05360"/>
    <w:rsid w:val="00E054A7"/>
    <w:rsid w:val="00E05BAF"/>
    <w:rsid w:val="00E06065"/>
    <w:rsid w:val="00E079B7"/>
    <w:rsid w:val="00E102E3"/>
    <w:rsid w:val="00E10453"/>
    <w:rsid w:val="00E10565"/>
    <w:rsid w:val="00E1096C"/>
    <w:rsid w:val="00E10A88"/>
    <w:rsid w:val="00E10AA3"/>
    <w:rsid w:val="00E11C9A"/>
    <w:rsid w:val="00E11E91"/>
    <w:rsid w:val="00E120C6"/>
    <w:rsid w:val="00E120EE"/>
    <w:rsid w:val="00E12152"/>
    <w:rsid w:val="00E13247"/>
    <w:rsid w:val="00E13482"/>
    <w:rsid w:val="00E134B2"/>
    <w:rsid w:val="00E1381A"/>
    <w:rsid w:val="00E146DA"/>
    <w:rsid w:val="00E14E29"/>
    <w:rsid w:val="00E15150"/>
    <w:rsid w:val="00E16061"/>
    <w:rsid w:val="00E1648D"/>
    <w:rsid w:val="00E16719"/>
    <w:rsid w:val="00E16E4C"/>
    <w:rsid w:val="00E20512"/>
    <w:rsid w:val="00E20FFE"/>
    <w:rsid w:val="00E217E4"/>
    <w:rsid w:val="00E21AB9"/>
    <w:rsid w:val="00E22BB3"/>
    <w:rsid w:val="00E22D26"/>
    <w:rsid w:val="00E23619"/>
    <w:rsid w:val="00E247D0"/>
    <w:rsid w:val="00E24848"/>
    <w:rsid w:val="00E24932"/>
    <w:rsid w:val="00E2541F"/>
    <w:rsid w:val="00E25E9A"/>
    <w:rsid w:val="00E266AC"/>
    <w:rsid w:val="00E268D3"/>
    <w:rsid w:val="00E26A71"/>
    <w:rsid w:val="00E2720E"/>
    <w:rsid w:val="00E309CD"/>
    <w:rsid w:val="00E310C0"/>
    <w:rsid w:val="00E3143C"/>
    <w:rsid w:val="00E31D1F"/>
    <w:rsid w:val="00E3260A"/>
    <w:rsid w:val="00E3339D"/>
    <w:rsid w:val="00E337F8"/>
    <w:rsid w:val="00E3409B"/>
    <w:rsid w:val="00E3452E"/>
    <w:rsid w:val="00E347A0"/>
    <w:rsid w:val="00E3501B"/>
    <w:rsid w:val="00E351B1"/>
    <w:rsid w:val="00E35DDD"/>
    <w:rsid w:val="00E36137"/>
    <w:rsid w:val="00E3619B"/>
    <w:rsid w:val="00E36410"/>
    <w:rsid w:val="00E3652F"/>
    <w:rsid w:val="00E368FA"/>
    <w:rsid w:val="00E36957"/>
    <w:rsid w:val="00E36D41"/>
    <w:rsid w:val="00E37565"/>
    <w:rsid w:val="00E403FD"/>
    <w:rsid w:val="00E40661"/>
    <w:rsid w:val="00E4171A"/>
    <w:rsid w:val="00E4199B"/>
    <w:rsid w:val="00E41A71"/>
    <w:rsid w:val="00E41CC1"/>
    <w:rsid w:val="00E4283F"/>
    <w:rsid w:val="00E433F2"/>
    <w:rsid w:val="00E43B48"/>
    <w:rsid w:val="00E43ED0"/>
    <w:rsid w:val="00E476A6"/>
    <w:rsid w:val="00E47DDF"/>
    <w:rsid w:val="00E50280"/>
    <w:rsid w:val="00E50E2D"/>
    <w:rsid w:val="00E50F3A"/>
    <w:rsid w:val="00E51494"/>
    <w:rsid w:val="00E51BB7"/>
    <w:rsid w:val="00E52897"/>
    <w:rsid w:val="00E53166"/>
    <w:rsid w:val="00E53FAB"/>
    <w:rsid w:val="00E54620"/>
    <w:rsid w:val="00E5540E"/>
    <w:rsid w:val="00E55436"/>
    <w:rsid w:val="00E5550F"/>
    <w:rsid w:val="00E557B0"/>
    <w:rsid w:val="00E5657F"/>
    <w:rsid w:val="00E56F4B"/>
    <w:rsid w:val="00E57593"/>
    <w:rsid w:val="00E60141"/>
    <w:rsid w:val="00E60319"/>
    <w:rsid w:val="00E6090A"/>
    <w:rsid w:val="00E60BA1"/>
    <w:rsid w:val="00E617FC"/>
    <w:rsid w:val="00E618B0"/>
    <w:rsid w:val="00E63117"/>
    <w:rsid w:val="00E637A9"/>
    <w:rsid w:val="00E63B26"/>
    <w:rsid w:val="00E63DC1"/>
    <w:rsid w:val="00E64067"/>
    <w:rsid w:val="00E64CB6"/>
    <w:rsid w:val="00E65C4D"/>
    <w:rsid w:val="00E65CED"/>
    <w:rsid w:val="00E6657F"/>
    <w:rsid w:val="00E66D5A"/>
    <w:rsid w:val="00E672A2"/>
    <w:rsid w:val="00E673B1"/>
    <w:rsid w:val="00E67759"/>
    <w:rsid w:val="00E677BE"/>
    <w:rsid w:val="00E7076D"/>
    <w:rsid w:val="00E70988"/>
    <w:rsid w:val="00E71E63"/>
    <w:rsid w:val="00E72BD1"/>
    <w:rsid w:val="00E734F6"/>
    <w:rsid w:val="00E737AA"/>
    <w:rsid w:val="00E737D8"/>
    <w:rsid w:val="00E73F3B"/>
    <w:rsid w:val="00E74EDC"/>
    <w:rsid w:val="00E757A6"/>
    <w:rsid w:val="00E75DBA"/>
    <w:rsid w:val="00E75F33"/>
    <w:rsid w:val="00E76149"/>
    <w:rsid w:val="00E7634F"/>
    <w:rsid w:val="00E80C0B"/>
    <w:rsid w:val="00E828DA"/>
    <w:rsid w:val="00E82EDE"/>
    <w:rsid w:val="00E8313B"/>
    <w:rsid w:val="00E8472E"/>
    <w:rsid w:val="00E84CD3"/>
    <w:rsid w:val="00E855E8"/>
    <w:rsid w:val="00E85E18"/>
    <w:rsid w:val="00E86248"/>
    <w:rsid w:val="00E866E6"/>
    <w:rsid w:val="00E86B42"/>
    <w:rsid w:val="00E90971"/>
    <w:rsid w:val="00E914FE"/>
    <w:rsid w:val="00E92BF7"/>
    <w:rsid w:val="00E92E62"/>
    <w:rsid w:val="00E93253"/>
    <w:rsid w:val="00E9350D"/>
    <w:rsid w:val="00E954AF"/>
    <w:rsid w:val="00E95B6B"/>
    <w:rsid w:val="00E96796"/>
    <w:rsid w:val="00E969B5"/>
    <w:rsid w:val="00E96C09"/>
    <w:rsid w:val="00E97320"/>
    <w:rsid w:val="00E973E1"/>
    <w:rsid w:val="00E97C11"/>
    <w:rsid w:val="00E97EBE"/>
    <w:rsid w:val="00EA1265"/>
    <w:rsid w:val="00EA195F"/>
    <w:rsid w:val="00EA1F63"/>
    <w:rsid w:val="00EA20F8"/>
    <w:rsid w:val="00EA2282"/>
    <w:rsid w:val="00EA29BE"/>
    <w:rsid w:val="00EA2C80"/>
    <w:rsid w:val="00EA3154"/>
    <w:rsid w:val="00EA3691"/>
    <w:rsid w:val="00EA3CCC"/>
    <w:rsid w:val="00EA4C66"/>
    <w:rsid w:val="00EA4F8F"/>
    <w:rsid w:val="00EA76AC"/>
    <w:rsid w:val="00EA7849"/>
    <w:rsid w:val="00EA7BC2"/>
    <w:rsid w:val="00EB1284"/>
    <w:rsid w:val="00EB18E3"/>
    <w:rsid w:val="00EB1CB9"/>
    <w:rsid w:val="00EB1ECB"/>
    <w:rsid w:val="00EB27C9"/>
    <w:rsid w:val="00EB2A69"/>
    <w:rsid w:val="00EB403F"/>
    <w:rsid w:val="00EB415B"/>
    <w:rsid w:val="00EB45ED"/>
    <w:rsid w:val="00EB49BE"/>
    <w:rsid w:val="00EB4A07"/>
    <w:rsid w:val="00EB4AAF"/>
    <w:rsid w:val="00EB53FF"/>
    <w:rsid w:val="00EB551F"/>
    <w:rsid w:val="00EB5BCF"/>
    <w:rsid w:val="00EB639A"/>
    <w:rsid w:val="00EB6D1E"/>
    <w:rsid w:val="00EB7D66"/>
    <w:rsid w:val="00EC1851"/>
    <w:rsid w:val="00EC1C41"/>
    <w:rsid w:val="00EC24BA"/>
    <w:rsid w:val="00EC38BF"/>
    <w:rsid w:val="00EC39A9"/>
    <w:rsid w:val="00EC39BE"/>
    <w:rsid w:val="00EC3CD2"/>
    <w:rsid w:val="00EC446F"/>
    <w:rsid w:val="00EC691B"/>
    <w:rsid w:val="00EC6AEA"/>
    <w:rsid w:val="00EC7738"/>
    <w:rsid w:val="00ED01D6"/>
    <w:rsid w:val="00ED027A"/>
    <w:rsid w:val="00ED0A6C"/>
    <w:rsid w:val="00ED0F19"/>
    <w:rsid w:val="00ED119C"/>
    <w:rsid w:val="00ED1EE4"/>
    <w:rsid w:val="00ED23AB"/>
    <w:rsid w:val="00ED2FB6"/>
    <w:rsid w:val="00ED34A5"/>
    <w:rsid w:val="00ED3979"/>
    <w:rsid w:val="00ED410D"/>
    <w:rsid w:val="00ED4EF6"/>
    <w:rsid w:val="00ED5AFB"/>
    <w:rsid w:val="00ED5D7C"/>
    <w:rsid w:val="00ED6012"/>
    <w:rsid w:val="00ED6E4A"/>
    <w:rsid w:val="00ED6EF0"/>
    <w:rsid w:val="00ED7286"/>
    <w:rsid w:val="00EE0310"/>
    <w:rsid w:val="00EE0676"/>
    <w:rsid w:val="00EE0E63"/>
    <w:rsid w:val="00EE10DF"/>
    <w:rsid w:val="00EE140B"/>
    <w:rsid w:val="00EE15EB"/>
    <w:rsid w:val="00EE1D45"/>
    <w:rsid w:val="00EE2123"/>
    <w:rsid w:val="00EE2787"/>
    <w:rsid w:val="00EE2CA3"/>
    <w:rsid w:val="00EE330D"/>
    <w:rsid w:val="00EE36F2"/>
    <w:rsid w:val="00EE3FB5"/>
    <w:rsid w:val="00EE40B9"/>
    <w:rsid w:val="00EE4213"/>
    <w:rsid w:val="00EE4EAC"/>
    <w:rsid w:val="00EE4F26"/>
    <w:rsid w:val="00EE5C57"/>
    <w:rsid w:val="00EE650A"/>
    <w:rsid w:val="00EE6A4D"/>
    <w:rsid w:val="00EE6F68"/>
    <w:rsid w:val="00EE6FD5"/>
    <w:rsid w:val="00EE7858"/>
    <w:rsid w:val="00EF0EE4"/>
    <w:rsid w:val="00EF1374"/>
    <w:rsid w:val="00EF1FA8"/>
    <w:rsid w:val="00EF2079"/>
    <w:rsid w:val="00EF25C2"/>
    <w:rsid w:val="00EF358E"/>
    <w:rsid w:val="00EF554E"/>
    <w:rsid w:val="00EF5915"/>
    <w:rsid w:val="00EF5E67"/>
    <w:rsid w:val="00EF67B6"/>
    <w:rsid w:val="00EF6DB5"/>
    <w:rsid w:val="00EF6FA7"/>
    <w:rsid w:val="00F001CB"/>
    <w:rsid w:val="00F003E8"/>
    <w:rsid w:val="00F013F2"/>
    <w:rsid w:val="00F01FDC"/>
    <w:rsid w:val="00F025AD"/>
    <w:rsid w:val="00F02C06"/>
    <w:rsid w:val="00F033A4"/>
    <w:rsid w:val="00F03A6A"/>
    <w:rsid w:val="00F03D83"/>
    <w:rsid w:val="00F03F07"/>
    <w:rsid w:val="00F06753"/>
    <w:rsid w:val="00F07115"/>
    <w:rsid w:val="00F07261"/>
    <w:rsid w:val="00F10197"/>
    <w:rsid w:val="00F1071E"/>
    <w:rsid w:val="00F113A9"/>
    <w:rsid w:val="00F11538"/>
    <w:rsid w:val="00F11832"/>
    <w:rsid w:val="00F118CF"/>
    <w:rsid w:val="00F12250"/>
    <w:rsid w:val="00F12F6C"/>
    <w:rsid w:val="00F137E5"/>
    <w:rsid w:val="00F13BD0"/>
    <w:rsid w:val="00F13D62"/>
    <w:rsid w:val="00F14A9B"/>
    <w:rsid w:val="00F16557"/>
    <w:rsid w:val="00F16A37"/>
    <w:rsid w:val="00F16B04"/>
    <w:rsid w:val="00F2006F"/>
    <w:rsid w:val="00F20604"/>
    <w:rsid w:val="00F21227"/>
    <w:rsid w:val="00F21444"/>
    <w:rsid w:val="00F21658"/>
    <w:rsid w:val="00F21F77"/>
    <w:rsid w:val="00F229FA"/>
    <w:rsid w:val="00F246BC"/>
    <w:rsid w:val="00F24EDF"/>
    <w:rsid w:val="00F25239"/>
    <w:rsid w:val="00F2591C"/>
    <w:rsid w:val="00F26566"/>
    <w:rsid w:val="00F26A78"/>
    <w:rsid w:val="00F26EEB"/>
    <w:rsid w:val="00F26EF1"/>
    <w:rsid w:val="00F270B4"/>
    <w:rsid w:val="00F30D47"/>
    <w:rsid w:val="00F3177A"/>
    <w:rsid w:val="00F3212A"/>
    <w:rsid w:val="00F3217D"/>
    <w:rsid w:val="00F32963"/>
    <w:rsid w:val="00F332CF"/>
    <w:rsid w:val="00F34195"/>
    <w:rsid w:val="00F34388"/>
    <w:rsid w:val="00F34E01"/>
    <w:rsid w:val="00F3552B"/>
    <w:rsid w:val="00F37202"/>
    <w:rsid w:val="00F379EC"/>
    <w:rsid w:val="00F37D1E"/>
    <w:rsid w:val="00F416F7"/>
    <w:rsid w:val="00F419A2"/>
    <w:rsid w:val="00F424EE"/>
    <w:rsid w:val="00F42A67"/>
    <w:rsid w:val="00F42AD8"/>
    <w:rsid w:val="00F42CE6"/>
    <w:rsid w:val="00F431F9"/>
    <w:rsid w:val="00F445CC"/>
    <w:rsid w:val="00F44668"/>
    <w:rsid w:val="00F44681"/>
    <w:rsid w:val="00F45349"/>
    <w:rsid w:val="00F45AAC"/>
    <w:rsid w:val="00F460BA"/>
    <w:rsid w:val="00F464F8"/>
    <w:rsid w:val="00F470FA"/>
    <w:rsid w:val="00F475E3"/>
    <w:rsid w:val="00F50EC2"/>
    <w:rsid w:val="00F50F45"/>
    <w:rsid w:val="00F51C52"/>
    <w:rsid w:val="00F522D9"/>
    <w:rsid w:val="00F530EB"/>
    <w:rsid w:val="00F5328F"/>
    <w:rsid w:val="00F564CC"/>
    <w:rsid w:val="00F56E68"/>
    <w:rsid w:val="00F57D19"/>
    <w:rsid w:val="00F6047C"/>
    <w:rsid w:val="00F606CD"/>
    <w:rsid w:val="00F60C8A"/>
    <w:rsid w:val="00F613AA"/>
    <w:rsid w:val="00F61C6C"/>
    <w:rsid w:val="00F62562"/>
    <w:rsid w:val="00F62889"/>
    <w:rsid w:val="00F64E77"/>
    <w:rsid w:val="00F6532C"/>
    <w:rsid w:val="00F65B24"/>
    <w:rsid w:val="00F660EC"/>
    <w:rsid w:val="00F66B41"/>
    <w:rsid w:val="00F675AB"/>
    <w:rsid w:val="00F676AD"/>
    <w:rsid w:val="00F70234"/>
    <w:rsid w:val="00F716E2"/>
    <w:rsid w:val="00F72179"/>
    <w:rsid w:val="00F723D6"/>
    <w:rsid w:val="00F7319D"/>
    <w:rsid w:val="00F736CE"/>
    <w:rsid w:val="00F74940"/>
    <w:rsid w:val="00F75E44"/>
    <w:rsid w:val="00F760FF"/>
    <w:rsid w:val="00F76193"/>
    <w:rsid w:val="00F765EC"/>
    <w:rsid w:val="00F76813"/>
    <w:rsid w:val="00F771A8"/>
    <w:rsid w:val="00F77F66"/>
    <w:rsid w:val="00F8024F"/>
    <w:rsid w:val="00F802AB"/>
    <w:rsid w:val="00F81208"/>
    <w:rsid w:val="00F81AA9"/>
    <w:rsid w:val="00F81FA3"/>
    <w:rsid w:val="00F825B7"/>
    <w:rsid w:val="00F83C57"/>
    <w:rsid w:val="00F83DD8"/>
    <w:rsid w:val="00F84612"/>
    <w:rsid w:val="00F84D15"/>
    <w:rsid w:val="00F8513D"/>
    <w:rsid w:val="00F858C9"/>
    <w:rsid w:val="00F85E96"/>
    <w:rsid w:val="00F86184"/>
    <w:rsid w:val="00F861A0"/>
    <w:rsid w:val="00F86F91"/>
    <w:rsid w:val="00F87254"/>
    <w:rsid w:val="00F879D4"/>
    <w:rsid w:val="00F87A25"/>
    <w:rsid w:val="00F87D8E"/>
    <w:rsid w:val="00F906D9"/>
    <w:rsid w:val="00F90D7F"/>
    <w:rsid w:val="00F91087"/>
    <w:rsid w:val="00F9197B"/>
    <w:rsid w:val="00F91AF7"/>
    <w:rsid w:val="00F922E8"/>
    <w:rsid w:val="00F9235B"/>
    <w:rsid w:val="00F9296C"/>
    <w:rsid w:val="00F92BEB"/>
    <w:rsid w:val="00F92D04"/>
    <w:rsid w:val="00F9304D"/>
    <w:rsid w:val="00F93652"/>
    <w:rsid w:val="00F93D18"/>
    <w:rsid w:val="00F93DDD"/>
    <w:rsid w:val="00F94D93"/>
    <w:rsid w:val="00F95274"/>
    <w:rsid w:val="00F95701"/>
    <w:rsid w:val="00F95E1B"/>
    <w:rsid w:val="00F9618D"/>
    <w:rsid w:val="00F968EE"/>
    <w:rsid w:val="00F96B5B"/>
    <w:rsid w:val="00F97560"/>
    <w:rsid w:val="00F97BE0"/>
    <w:rsid w:val="00FA0536"/>
    <w:rsid w:val="00FA0D46"/>
    <w:rsid w:val="00FA1DF2"/>
    <w:rsid w:val="00FA1FA7"/>
    <w:rsid w:val="00FA23E4"/>
    <w:rsid w:val="00FA2919"/>
    <w:rsid w:val="00FA2CFD"/>
    <w:rsid w:val="00FA323E"/>
    <w:rsid w:val="00FA4FC5"/>
    <w:rsid w:val="00FA675C"/>
    <w:rsid w:val="00FA6D62"/>
    <w:rsid w:val="00FA6EFA"/>
    <w:rsid w:val="00FA79E0"/>
    <w:rsid w:val="00FB00E4"/>
    <w:rsid w:val="00FB042A"/>
    <w:rsid w:val="00FB0659"/>
    <w:rsid w:val="00FB0CDB"/>
    <w:rsid w:val="00FB20CC"/>
    <w:rsid w:val="00FB2F6A"/>
    <w:rsid w:val="00FB343D"/>
    <w:rsid w:val="00FB445D"/>
    <w:rsid w:val="00FB57F4"/>
    <w:rsid w:val="00FB5D8A"/>
    <w:rsid w:val="00FB66A0"/>
    <w:rsid w:val="00FB6770"/>
    <w:rsid w:val="00FB6ECD"/>
    <w:rsid w:val="00FB75D9"/>
    <w:rsid w:val="00FC0542"/>
    <w:rsid w:val="00FC091D"/>
    <w:rsid w:val="00FC0AD7"/>
    <w:rsid w:val="00FC1FEF"/>
    <w:rsid w:val="00FC2061"/>
    <w:rsid w:val="00FC29DA"/>
    <w:rsid w:val="00FC2AD8"/>
    <w:rsid w:val="00FC351C"/>
    <w:rsid w:val="00FC37E0"/>
    <w:rsid w:val="00FC3BFF"/>
    <w:rsid w:val="00FC419E"/>
    <w:rsid w:val="00FC4ED7"/>
    <w:rsid w:val="00FC5DA2"/>
    <w:rsid w:val="00FC5E22"/>
    <w:rsid w:val="00FC62A0"/>
    <w:rsid w:val="00FC638D"/>
    <w:rsid w:val="00FC63C1"/>
    <w:rsid w:val="00FC65A7"/>
    <w:rsid w:val="00FC776B"/>
    <w:rsid w:val="00FD0793"/>
    <w:rsid w:val="00FD089F"/>
    <w:rsid w:val="00FD28C1"/>
    <w:rsid w:val="00FD2A44"/>
    <w:rsid w:val="00FD2A62"/>
    <w:rsid w:val="00FD327F"/>
    <w:rsid w:val="00FD378C"/>
    <w:rsid w:val="00FD5633"/>
    <w:rsid w:val="00FD6EB8"/>
    <w:rsid w:val="00FD70CF"/>
    <w:rsid w:val="00FD7AC4"/>
    <w:rsid w:val="00FE11F9"/>
    <w:rsid w:val="00FE1914"/>
    <w:rsid w:val="00FE1950"/>
    <w:rsid w:val="00FE1FD3"/>
    <w:rsid w:val="00FE25DA"/>
    <w:rsid w:val="00FE367F"/>
    <w:rsid w:val="00FE47A0"/>
    <w:rsid w:val="00FE4E36"/>
    <w:rsid w:val="00FE5390"/>
    <w:rsid w:val="00FE54C1"/>
    <w:rsid w:val="00FE550D"/>
    <w:rsid w:val="00FE5640"/>
    <w:rsid w:val="00FE5E80"/>
    <w:rsid w:val="00FE6213"/>
    <w:rsid w:val="00FE6C49"/>
    <w:rsid w:val="00FE6C7D"/>
    <w:rsid w:val="00FE76F4"/>
    <w:rsid w:val="00FE7929"/>
    <w:rsid w:val="00FE7DB5"/>
    <w:rsid w:val="00FF0A4D"/>
    <w:rsid w:val="00FF0E23"/>
    <w:rsid w:val="00FF0F26"/>
    <w:rsid w:val="00FF1301"/>
    <w:rsid w:val="00FF3864"/>
    <w:rsid w:val="00FF4532"/>
    <w:rsid w:val="00FF5A55"/>
    <w:rsid w:val="00FF5F41"/>
    <w:rsid w:val="00FF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8286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81FA3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D743FA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0">
    <w:name w:val="Table Grid 1"/>
    <w:basedOn w:val="a3"/>
    <w:rsid w:val="00865FEE"/>
    <w:pPr>
      <w:spacing w:before="60" w:after="180" w:line="360" w:lineRule="atLeast"/>
      <w:ind w:left="851" w:hanging="284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4">
    <w:name w:val="Placeholder Text"/>
    <w:basedOn w:val="a2"/>
    <w:uiPriority w:val="99"/>
    <w:semiHidden/>
    <w:rsid w:val="006644FE"/>
    <w:rPr>
      <w:color w:val="808080"/>
    </w:rPr>
  </w:style>
  <w:style w:type="character" w:customStyle="1" w:styleId="Char0">
    <w:name w:val="목록 단락 Char"/>
    <w:link w:val="ad"/>
    <w:uiPriority w:val="34"/>
    <w:locked/>
    <w:rsid w:val="00283480"/>
    <w:rPr>
      <w:rFonts w:ascii="바탕" w:hAnsi="바탕" w:cs="굴림"/>
    </w:rPr>
  </w:style>
  <w:style w:type="paragraph" w:customStyle="1" w:styleId="Style11">
    <w:name w:val="Style1.1"/>
    <w:basedOn w:val="a8"/>
    <w:qFormat/>
    <w:rsid w:val="000B1738"/>
    <w:pPr>
      <w:spacing w:before="240" w:line="240" w:lineRule="auto"/>
      <w:ind w:left="533" w:hanging="562"/>
    </w:pPr>
    <w:rPr>
      <w:b/>
      <w:sz w:val="22"/>
      <w:szCs w:val="20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81FA3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D743FA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0">
    <w:name w:val="Table Grid 1"/>
    <w:basedOn w:val="a3"/>
    <w:rsid w:val="00865FEE"/>
    <w:pPr>
      <w:spacing w:before="60" w:after="180" w:line="360" w:lineRule="atLeast"/>
      <w:ind w:left="851" w:hanging="284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4">
    <w:name w:val="Placeholder Text"/>
    <w:basedOn w:val="a2"/>
    <w:uiPriority w:val="99"/>
    <w:semiHidden/>
    <w:rsid w:val="006644FE"/>
    <w:rPr>
      <w:color w:val="808080"/>
    </w:rPr>
  </w:style>
  <w:style w:type="character" w:customStyle="1" w:styleId="Char0">
    <w:name w:val="목록 단락 Char"/>
    <w:link w:val="ad"/>
    <w:uiPriority w:val="34"/>
    <w:locked/>
    <w:rsid w:val="00283480"/>
    <w:rPr>
      <w:rFonts w:ascii="바탕" w:hAnsi="바탕" w:cs="굴림"/>
    </w:rPr>
  </w:style>
  <w:style w:type="paragraph" w:customStyle="1" w:styleId="Style11">
    <w:name w:val="Style1.1"/>
    <w:basedOn w:val="a8"/>
    <w:qFormat/>
    <w:rsid w:val="000B1738"/>
    <w:pPr>
      <w:spacing w:before="240" w:line="240" w:lineRule="auto"/>
      <w:ind w:left="533" w:hanging="562"/>
    </w:pPr>
    <w:rPr>
      <w:b/>
      <w:sz w:val="22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078EF6-F949-421B-BA4B-2D1D4C235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1046</Words>
  <Characters>5964</Characters>
  <Application>Microsoft Office Word</Application>
  <DocSecurity>0</DocSecurity>
  <Lines>49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6997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admin</cp:lastModifiedBy>
  <cp:revision>4</cp:revision>
  <cp:lastPrinted>2010-11-09T05:20:00Z</cp:lastPrinted>
  <dcterms:created xsi:type="dcterms:W3CDTF">2016-08-12T13:18:00Z</dcterms:created>
  <dcterms:modified xsi:type="dcterms:W3CDTF">2016-08-12T17:35:00Z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